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tblpY="37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7"/>
        <w:gridCol w:w="1731"/>
        <w:gridCol w:w="1523"/>
        <w:gridCol w:w="2859"/>
        <w:gridCol w:w="1400"/>
        <w:gridCol w:w="187"/>
        <w:gridCol w:w="599"/>
        <w:gridCol w:w="854"/>
        <w:gridCol w:w="467"/>
        <w:gridCol w:w="2401"/>
        <w:gridCol w:w="933"/>
        <w:gridCol w:w="1271"/>
      </w:tblGrid>
      <w:tr w:rsidR="002B1F51" w:rsidRPr="00696EAE" w14:paraId="4BCDB0C0" w14:textId="77777777" w:rsidTr="00E701CE">
        <w:tc>
          <w:tcPr>
            <w:tcW w:w="2358" w:type="pct"/>
            <w:gridSpan w:val="4"/>
            <w:shd w:val="clear" w:color="auto" w:fill="auto"/>
            <w:vAlign w:val="center"/>
          </w:tcPr>
          <w:p w14:paraId="6CB26AB5" w14:textId="77777777" w:rsidR="00C920B5" w:rsidRPr="00696EAE" w:rsidRDefault="00C920B5" w:rsidP="00055B22">
            <w:pPr>
              <w:rPr>
                <w:rFonts w:ascii="Calibri" w:hAnsi="Calibri" w:cs="Arial"/>
                <w:sz w:val="22"/>
                <w:szCs w:val="22"/>
              </w:rPr>
            </w:pPr>
            <w:r w:rsidRPr="00696EAE">
              <w:rPr>
                <w:rFonts w:ascii="Calibri" w:hAnsi="Calibri" w:cs="Arial"/>
                <w:sz w:val="22"/>
                <w:szCs w:val="22"/>
              </w:rPr>
              <w:t>Establishment:</w:t>
            </w:r>
          </w:p>
          <w:p w14:paraId="13B493B9" w14:textId="77777777" w:rsidR="00C920B5" w:rsidRPr="00696EAE" w:rsidRDefault="00C920B5" w:rsidP="00055B22">
            <w:pPr>
              <w:rPr>
                <w:rFonts w:ascii="Calibri" w:hAnsi="Calibri" w:cs="Arial"/>
                <w:sz w:val="22"/>
                <w:szCs w:val="22"/>
              </w:rPr>
            </w:pPr>
            <w:r w:rsidRPr="00696EAE">
              <w:rPr>
                <w:rFonts w:ascii="Calibri" w:hAnsi="Calibri" w:cs="Arial"/>
                <w:sz w:val="22"/>
                <w:szCs w:val="22"/>
              </w:rPr>
              <w:t>Paradise Wildlife Park &amp; Zoological Society of Hertfordshire</w:t>
            </w:r>
          </w:p>
        </w:tc>
        <w:tc>
          <w:tcPr>
            <w:tcW w:w="1142" w:type="pct"/>
            <w:gridSpan w:val="5"/>
            <w:shd w:val="clear" w:color="auto" w:fill="auto"/>
            <w:vAlign w:val="center"/>
          </w:tcPr>
          <w:p w14:paraId="1193DE53" w14:textId="77777777" w:rsidR="00C920B5" w:rsidRPr="00696EAE" w:rsidRDefault="00C920B5" w:rsidP="00055B22">
            <w:pPr>
              <w:rPr>
                <w:rFonts w:ascii="Calibri" w:hAnsi="Calibri" w:cs="Arial"/>
                <w:sz w:val="22"/>
                <w:szCs w:val="22"/>
              </w:rPr>
            </w:pPr>
            <w:r w:rsidRPr="00696EAE">
              <w:rPr>
                <w:rFonts w:ascii="Calibri" w:hAnsi="Calibri" w:cs="Arial"/>
                <w:sz w:val="22"/>
                <w:szCs w:val="22"/>
              </w:rPr>
              <w:t>Assessment No:</w:t>
            </w:r>
            <w:r w:rsidR="00C92F32">
              <w:rPr>
                <w:rFonts w:ascii="Calibri" w:hAnsi="Calibri" w:cs="Arial"/>
                <w:sz w:val="22"/>
                <w:szCs w:val="22"/>
              </w:rPr>
              <w:t xml:space="preserve"> 00</w:t>
            </w:r>
            <w:r w:rsidR="00E701CE"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1500" w:type="pct"/>
            <w:gridSpan w:val="3"/>
            <w:shd w:val="clear" w:color="auto" w:fill="auto"/>
            <w:vAlign w:val="center"/>
          </w:tcPr>
          <w:p w14:paraId="70C4DFE1" w14:textId="77777777" w:rsidR="00C920B5" w:rsidRPr="00696EAE" w:rsidRDefault="00C920B5" w:rsidP="00055B22">
            <w:pPr>
              <w:rPr>
                <w:rFonts w:ascii="Calibri" w:hAnsi="Calibri" w:cs="Arial"/>
                <w:sz w:val="22"/>
                <w:szCs w:val="22"/>
              </w:rPr>
            </w:pPr>
            <w:r w:rsidRPr="00696EAE">
              <w:rPr>
                <w:rFonts w:ascii="Calibri" w:hAnsi="Calibri" w:cs="Arial"/>
                <w:sz w:val="22"/>
                <w:szCs w:val="22"/>
              </w:rPr>
              <w:t>Assessment Date:</w:t>
            </w:r>
            <w:r w:rsidR="00C92F3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E701CE">
              <w:rPr>
                <w:rFonts w:ascii="Calibri" w:hAnsi="Calibri" w:cs="Arial"/>
                <w:sz w:val="22"/>
                <w:szCs w:val="22"/>
              </w:rPr>
              <w:t>01/03/2018</w:t>
            </w:r>
          </w:p>
        </w:tc>
      </w:tr>
      <w:tr w:rsidR="00C920B5" w:rsidRPr="00696EAE" w14:paraId="35FACA79" w14:textId="77777777" w:rsidTr="00E701CE">
        <w:trPr>
          <w:trHeight w:val="345"/>
        </w:trPr>
        <w:tc>
          <w:tcPr>
            <w:tcW w:w="2358" w:type="pct"/>
            <w:gridSpan w:val="4"/>
            <w:vMerge w:val="restart"/>
            <w:shd w:val="clear" w:color="auto" w:fill="auto"/>
            <w:vAlign w:val="center"/>
          </w:tcPr>
          <w:p w14:paraId="2D0292E3" w14:textId="77777777" w:rsidR="00C920B5" w:rsidRPr="00696EAE" w:rsidRDefault="00C920B5" w:rsidP="00055B22">
            <w:pPr>
              <w:rPr>
                <w:rFonts w:ascii="Calibri" w:hAnsi="Calibri" w:cs="Arial"/>
                <w:sz w:val="22"/>
                <w:szCs w:val="22"/>
              </w:rPr>
            </w:pPr>
            <w:r w:rsidRPr="00696EAE">
              <w:rPr>
                <w:rFonts w:ascii="Calibri" w:hAnsi="Calibri" w:cs="Arial"/>
                <w:sz w:val="22"/>
                <w:szCs w:val="22"/>
              </w:rPr>
              <w:t>Section/Department:</w:t>
            </w:r>
            <w:r w:rsidR="00C92F3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E701CE">
              <w:rPr>
                <w:rFonts w:ascii="Calibri" w:hAnsi="Calibri" w:cs="Arial"/>
                <w:sz w:val="22"/>
                <w:szCs w:val="22"/>
              </w:rPr>
              <w:t xml:space="preserve"> Group Visits - Entire Site</w:t>
            </w:r>
          </w:p>
          <w:p w14:paraId="56C9DFD6" w14:textId="77777777" w:rsidR="00C920B5" w:rsidRPr="00696EAE" w:rsidRDefault="00C920B5" w:rsidP="00055B22">
            <w:pPr>
              <w:rPr>
                <w:rFonts w:ascii="Calibri" w:hAnsi="Calibri" w:cs="Arial"/>
                <w:color w:val="FF0000"/>
                <w:sz w:val="22"/>
                <w:szCs w:val="22"/>
              </w:rPr>
            </w:pPr>
          </w:p>
        </w:tc>
        <w:tc>
          <w:tcPr>
            <w:tcW w:w="2642" w:type="pct"/>
            <w:gridSpan w:val="8"/>
            <w:shd w:val="clear" w:color="auto" w:fill="auto"/>
            <w:vAlign w:val="center"/>
          </w:tcPr>
          <w:p w14:paraId="199CF8A0" w14:textId="77777777" w:rsidR="00C920B5" w:rsidRPr="00696EAE" w:rsidRDefault="00C920B5" w:rsidP="00055B2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96EAE">
              <w:rPr>
                <w:rFonts w:ascii="Calibri" w:hAnsi="Calibri" w:cs="Arial"/>
                <w:sz w:val="22"/>
                <w:szCs w:val="22"/>
              </w:rPr>
              <w:t xml:space="preserve">Assessment Type </w:t>
            </w:r>
            <w:r w:rsidRPr="00696EAE">
              <w:rPr>
                <w:rFonts w:ascii="Calibri" w:hAnsi="Calibri" w:cs="Arial"/>
                <w:color w:val="0000FF"/>
                <w:sz w:val="22"/>
                <w:szCs w:val="22"/>
              </w:rPr>
              <w:t>(See Note 1)</w:t>
            </w:r>
          </w:p>
        </w:tc>
      </w:tr>
      <w:tr w:rsidR="00E43BD1" w:rsidRPr="00696EAE" w14:paraId="1067D8F3" w14:textId="77777777" w:rsidTr="00E701CE">
        <w:trPr>
          <w:trHeight w:val="430"/>
        </w:trPr>
        <w:tc>
          <w:tcPr>
            <w:tcW w:w="2358" w:type="pct"/>
            <w:gridSpan w:val="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364E35" w14:textId="77777777" w:rsidR="00C920B5" w:rsidRPr="00696EAE" w:rsidRDefault="00C920B5" w:rsidP="00055B22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0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6347AE" w14:textId="77777777" w:rsidR="00C920B5" w:rsidRPr="00696EAE" w:rsidRDefault="00C920B5" w:rsidP="00055B2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96EAE">
              <w:rPr>
                <w:rFonts w:ascii="Calibri" w:hAnsi="Calibri" w:cs="Arial"/>
                <w:sz w:val="22"/>
                <w:szCs w:val="22"/>
              </w:rPr>
              <w:t>Specific</w:t>
            </w:r>
          </w:p>
          <w:p w14:paraId="3AC1C4F0" w14:textId="77777777" w:rsidR="00C920B5" w:rsidRPr="00696EAE" w:rsidRDefault="00C920B5" w:rsidP="00055B2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3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AD0627" w14:textId="77777777" w:rsidR="00C920B5" w:rsidRPr="00ED3BC3" w:rsidRDefault="00C920B5" w:rsidP="00055B22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ED3BC3">
              <w:rPr>
                <w:rFonts w:ascii="Calibri" w:hAnsi="Calibri" w:cs="Arial"/>
                <w:b/>
                <w:sz w:val="22"/>
                <w:szCs w:val="22"/>
              </w:rPr>
              <w:t>Generic</w:t>
            </w:r>
          </w:p>
          <w:p w14:paraId="26D1CD47" w14:textId="77777777" w:rsidR="00C920B5" w:rsidRPr="00696EAE" w:rsidRDefault="00ED3BC3" w:rsidP="00055B2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ED3BC3">
              <w:rPr>
                <w:rFonts w:ascii="Calibri" w:hAnsi="Calibri" w:cs="Arial"/>
                <w:b/>
                <w:sz w:val="22"/>
                <w:szCs w:val="22"/>
              </w:rPr>
              <w:t>XXX</w:t>
            </w:r>
          </w:p>
        </w:tc>
        <w:tc>
          <w:tcPr>
            <w:tcW w:w="718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B97FC7" w14:textId="08E6EE48" w:rsidR="00C920B5" w:rsidRPr="00696EAE" w:rsidRDefault="00C920B5" w:rsidP="00395AE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96EAE">
              <w:rPr>
                <w:rFonts w:ascii="Calibri" w:hAnsi="Calibri" w:cs="Arial"/>
                <w:sz w:val="22"/>
                <w:szCs w:val="22"/>
              </w:rPr>
              <w:t>Record of Dynamic Assessment</w:t>
            </w:r>
          </w:p>
        </w:tc>
      </w:tr>
      <w:tr w:rsidR="005E52F8" w:rsidRPr="00696EAE" w14:paraId="7DA8783E" w14:textId="77777777" w:rsidTr="00F34A66">
        <w:tc>
          <w:tcPr>
            <w:tcW w:w="5000" w:type="pct"/>
            <w:gridSpan w:val="12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7AFAAC14" w14:textId="77777777" w:rsidR="005E52F8" w:rsidRPr="00696EAE" w:rsidRDefault="005E52F8" w:rsidP="00055B2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E52F8" w:rsidRPr="00696EAE" w14:paraId="52F94CDE" w14:textId="77777777" w:rsidTr="00F34A66">
        <w:trPr>
          <w:trHeight w:val="405"/>
        </w:trPr>
        <w:tc>
          <w:tcPr>
            <w:tcW w:w="5000" w:type="pct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19E1D4" w14:textId="77777777" w:rsidR="005E52F8" w:rsidRPr="00696EAE" w:rsidRDefault="00C92F32" w:rsidP="00E701CE">
            <w:pPr>
              <w:rPr>
                <w:rFonts w:ascii="Calibri" w:hAnsi="Calibri" w:cs="Arial"/>
                <w:sz w:val="22"/>
                <w:szCs w:val="22"/>
              </w:rPr>
            </w:pPr>
            <w:r w:rsidRPr="00C92F32">
              <w:rPr>
                <w:rFonts w:ascii="Calibri" w:hAnsi="Calibri" w:cs="Arial"/>
                <w:sz w:val="22"/>
                <w:szCs w:val="22"/>
              </w:rPr>
              <w:t xml:space="preserve">Activity/Process:  </w:t>
            </w:r>
            <w:r w:rsidR="00E701CE">
              <w:rPr>
                <w:rFonts w:ascii="Calibri" w:hAnsi="Calibri" w:cs="Arial"/>
                <w:sz w:val="22"/>
                <w:szCs w:val="22"/>
              </w:rPr>
              <w:t>Group Visits (</w:t>
            </w:r>
            <w:r w:rsidR="00E701CE" w:rsidRPr="00E701CE">
              <w:rPr>
                <w:rFonts w:ascii="Calibri" w:hAnsi="Calibri" w:cs="Arial"/>
                <w:sz w:val="22"/>
                <w:szCs w:val="22"/>
              </w:rPr>
              <w:t>Please be advised, owing to the amount of individual risk assessments that cover PWP</w:t>
            </w:r>
            <w:r w:rsidR="00E701CE">
              <w:rPr>
                <w:rFonts w:ascii="Calibri" w:hAnsi="Calibri" w:cs="Arial"/>
                <w:sz w:val="22"/>
                <w:szCs w:val="22"/>
              </w:rPr>
              <w:t>/ZSH</w:t>
            </w:r>
            <w:r w:rsidR="00E701CE" w:rsidRPr="00E701CE">
              <w:rPr>
                <w:rFonts w:ascii="Calibri" w:hAnsi="Calibri" w:cs="Arial"/>
                <w:sz w:val="22"/>
                <w:szCs w:val="22"/>
              </w:rPr>
              <w:t>’s operation</w:t>
            </w:r>
            <w:r w:rsidR="00E701CE">
              <w:rPr>
                <w:rFonts w:ascii="Calibri" w:hAnsi="Calibri" w:cs="Arial"/>
                <w:sz w:val="22"/>
                <w:szCs w:val="22"/>
              </w:rPr>
              <w:t>,</w:t>
            </w:r>
            <w:r w:rsidR="00E701CE" w:rsidRPr="00E701CE">
              <w:rPr>
                <w:rFonts w:ascii="Calibri" w:hAnsi="Calibri" w:cs="Arial"/>
                <w:sz w:val="22"/>
                <w:szCs w:val="22"/>
              </w:rPr>
              <w:t xml:space="preserve"> it is not possible to send them all out on an individual basis. This document only contains risk </w:t>
            </w:r>
            <w:proofErr w:type="gramStart"/>
            <w:r w:rsidR="00E701CE" w:rsidRPr="00E701CE">
              <w:rPr>
                <w:rFonts w:ascii="Calibri" w:hAnsi="Calibri" w:cs="Arial"/>
                <w:sz w:val="22"/>
                <w:szCs w:val="22"/>
              </w:rPr>
              <w:t>guidelines</w:t>
            </w:r>
            <w:proofErr w:type="gramEnd"/>
            <w:r w:rsidR="00E701CE" w:rsidRPr="00E701CE">
              <w:rPr>
                <w:rFonts w:ascii="Calibri" w:hAnsi="Calibri" w:cs="Arial"/>
                <w:sz w:val="22"/>
                <w:szCs w:val="22"/>
              </w:rPr>
              <w:t xml:space="preserve"> and we would strongly recommend that all organisers make a preliminary visit to PWP to carry out their own risk assessment before bringing a group.</w:t>
            </w:r>
            <w:r>
              <w:rPr>
                <w:rFonts w:ascii="Calibri" w:hAnsi="Calibri" w:cs="Arial"/>
                <w:sz w:val="22"/>
                <w:szCs w:val="22"/>
              </w:rPr>
              <w:t>)</w:t>
            </w:r>
          </w:p>
        </w:tc>
      </w:tr>
      <w:tr w:rsidR="005E52F8" w:rsidRPr="00696EAE" w14:paraId="3CD0A0B1" w14:textId="77777777" w:rsidTr="00F34A66">
        <w:tc>
          <w:tcPr>
            <w:tcW w:w="5000" w:type="pct"/>
            <w:gridSpan w:val="12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4106CC19" w14:textId="77777777" w:rsidR="005E52F8" w:rsidRPr="00696EAE" w:rsidRDefault="005E52F8" w:rsidP="00055B2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E52F8" w:rsidRPr="00696EAE" w14:paraId="47A08D76" w14:textId="77777777" w:rsidTr="00E701CE">
        <w:tc>
          <w:tcPr>
            <w:tcW w:w="2358" w:type="pct"/>
            <w:gridSpan w:val="4"/>
            <w:shd w:val="clear" w:color="auto" w:fill="auto"/>
            <w:vAlign w:val="center"/>
          </w:tcPr>
          <w:p w14:paraId="2AB17653" w14:textId="77777777" w:rsidR="005E52F8" w:rsidRPr="00696EAE" w:rsidRDefault="005E52F8" w:rsidP="00055B2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96EAE">
              <w:rPr>
                <w:rFonts w:ascii="Calibri" w:hAnsi="Calibri" w:cs="Arial"/>
                <w:sz w:val="22"/>
                <w:szCs w:val="22"/>
              </w:rPr>
              <w:t>Assessor</w:t>
            </w:r>
          </w:p>
        </w:tc>
        <w:tc>
          <w:tcPr>
            <w:tcW w:w="2642" w:type="pct"/>
            <w:gridSpan w:val="8"/>
            <w:shd w:val="clear" w:color="auto" w:fill="auto"/>
            <w:vAlign w:val="center"/>
          </w:tcPr>
          <w:p w14:paraId="751527B0" w14:textId="77777777" w:rsidR="005E52F8" w:rsidRPr="00696EAE" w:rsidRDefault="002A2BE4" w:rsidP="00055B2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96EAE">
              <w:rPr>
                <w:rFonts w:ascii="Calibri" w:hAnsi="Calibri" w:cs="Arial"/>
                <w:sz w:val="22"/>
                <w:szCs w:val="22"/>
              </w:rPr>
              <w:t xml:space="preserve">Health &amp; Safety Committee or </w:t>
            </w:r>
            <w:r w:rsidR="005E52F8" w:rsidRPr="00696EAE">
              <w:rPr>
                <w:rFonts w:ascii="Calibri" w:hAnsi="Calibri" w:cs="Arial"/>
                <w:sz w:val="22"/>
                <w:szCs w:val="22"/>
              </w:rPr>
              <w:t xml:space="preserve">Line Manager Acceptance </w:t>
            </w:r>
          </w:p>
        </w:tc>
      </w:tr>
      <w:tr w:rsidR="00055B22" w:rsidRPr="00696EAE" w14:paraId="0270B3AA" w14:textId="77777777" w:rsidTr="00E701CE">
        <w:trPr>
          <w:trHeight w:val="230"/>
        </w:trPr>
        <w:tc>
          <w:tcPr>
            <w:tcW w:w="367" w:type="pct"/>
            <w:shd w:val="clear" w:color="auto" w:fill="auto"/>
            <w:vAlign w:val="center"/>
          </w:tcPr>
          <w:p w14:paraId="755FD1E3" w14:textId="77777777" w:rsidR="005E52F8" w:rsidRPr="00696EAE" w:rsidRDefault="005E52F8" w:rsidP="00055B22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696EAE">
              <w:rPr>
                <w:rFonts w:ascii="Calibri" w:hAnsi="Calibri" w:cs="Arial"/>
                <w:sz w:val="22"/>
                <w:szCs w:val="22"/>
              </w:rPr>
              <w:t>Name:</w:t>
            </w:r>
          </w:p>
          <w:p w14:paraId="7803F27D" w14:textId="77777777" w:rsidR="005E52F8" w:rsidRPr="00696EAE" w:rsidRDefault="005E52F8" w:rsidP="00055B22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91" w:type="pct"/>
            <w:gridSpan w:val="3"/>
            <w:shd w:val="clear" w:color="auto" w:fill="auto"/>
            <w:vAlign w:val="center"/>
          </w:tcPr>
          <w:p w14:paraId="4A7A9D85" w14:textId="77777777" w:rsidR="005E52F8" w:rsidRPr="00696EAE" w:rsidRDefault="00C92F32" w:rsidP="00055B22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Lisa Pressland</w:t>
            </w:r>
          </w:p>
        </w:tc>
        <w:tc>
          <w:tcPr>
            <w:tcW w:w="517" w:type="pct"/>
            <w:gridSpan w:val="2"/>
            <w:shd w:val="clear" w:color="auto" w:fill="auto"/>
            <w:vAlign w:val="center"/>
          </w:tcPr>
          <w:p w14:paraId="5CF9D7BF" w14:textId="77777777" w:rsidR="005E52F8" w:rsidRPr="00696EAE" w:rsidRDefault="005E52F8" w:rsidP="00055B22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696EAE">
              <w:rPr>
                <w:rFonts w:ascii="Calibri" w:hAnsi="Calibri" w:cs="Arial"/>
                <w:sz w:val="22"/>
                <w:szCs w:val="22"/>
              </w:rPr>
              <w:t>Name:</w:t>
            </w:r>
          </w:p>
        </w:tc>
        <w:tc>
          <w:tcPr>
            <w:tcW w:w="2125" w:type="pct"/>
            <w:gridSpan w:val="6"/>
            <w:shd w:val="clear" w:color="auto" w:fill="auto"/>
            <w:vAlign w:val="center"/>
          </w:tcPr>
          <w:p w14:paraId="77D6B1D2" w14:textId="77777777" w:rsidR="005E52F8" w:rsidRPr="00696EAE" w:rsidRDefault="00C92F32" w:rsidP="00055B22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Lynn Whitnall</w:t>
            </w:r>
          </w:p>
        </w:tc>
      </w:tr>
      <w:tr w:rsidR="00055B22" w:rsidRPr="00696EAE" w14:paraId="5B627DF2" w14:textId="77777777" w:rsidTr="00E701CE">
        <w:trPr>
          <w:trHeight w:val="230"/>
        </w:trPr>
        <w:tc>
          <w:tcPr>
            <w:tcW w:w="367" w:type="pct"/>
            <w:shd w:val="clear" w:color="auto" w:fill="auto"/>
            <w:vAlign w:val="center"/>
          </w:tcPr>
          <w:p w14:paraId="38A9234D" w14:textId="77777777" w:rsidR="005E52F8" w:rsidRPr="00696EAE" w:rsidRDefault="002A2BE4" w:rsidP="00055B22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696EAE">
              <w:rPr>
                <w:rFonts w:ascii="Calibri" w:hAnsi="Calibri" w:cs="Arial"/>
                <w:sz w:val="22"/>
                <w:szCs w:val="22"/>
              </w:rPr>
              <w:t>Role</w:t>
            </w:r>
            <w:r w:rsidR="005E52F8" w:rsidRPr="00696EAE">
              <w:rPr>
                <w:rFonts w:ascii="Calibri" w:hAnsi="Calibri" w:cs="Arial"/>
                <w:sz w:val="22"/>
                <w:szCs w:val="22"/>
              </w:rPr>
              <w:t>:</w:t>
            </w:r>
          </w:p>
          <w:p w14:paraId="4BBC10B3" w14:textId="77777777" w:rsidR="005E52F8" w:rsidRPr="00696EAE" w:rsidRDefault="005E52F8" w:rsidP="00055B22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91" w:type="pct"/>
            <w:gridSpan w:val="3"/>
            <w:shd w:val="clear" w:color="auto" w:fill="auto"/>
            <w:vAlign w:val="center"/>
          </w:tcPr>
          <w:p w14:paraId="08D977B3" w14:textId="77777777" w:rsidR="005E52F8" w:rsidRPr="00696EAE" w:rsidRDefault="00C92F32" w:rsidP="00055B22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Human Resources &amp; Health &amp; Safety</w:t>
            </w:r>
          </w:p>
        </w:tc>
        <w:tc>
          <w:tcPr>
            <w:tcW w:w="517" w:type="pct"/>
            <w:gridSpan w:val="2"/>
            <w:shd w:val="clear" w:color="auto" w:fill="auto"/>
            <w:vAlign w:val="center"/>
          </w:tcPr>
          <w:p w14:paraId="19D1CB3F" w14:textId="77777777" w:rsidR="005E52F8" w:rsidRPr="00696EAE" w:rsidRDefault="002A2BE4" w:rsidP="00055B22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696EAE">
              <w:rPr>
                <w:rFonts w:ascii="Calibri" w:hAnsi="Calibri" w:cs="Arial"/>
                <w:sz w:val="22"/>
                <w:szCs w:val="22"/>
              </w:rPr>
              <w:t>Role</w:t>
            </w:r>
            <w:r w:rsidR="005E52F8" w:rsidRPr="00696EAE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2125" w:type="pct"/>
            <w:gridSpan w:val="6"/>
            <w:shd w:val="clear" w:color="auto" w:fill="auto"/>
            <w:vAlign w:val="center"/>
          </w:tcPr>
          <w:p w14:paraId="206EF2BA" w14:textId="77777777" w:rsidR="005E52F8" w:rsidRPr="00696EAE" w:rsidRDefault="00C92F32" w:rsidP="00055B22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Director</w:t>
            </w:r>
          </w:p>
        </w:tc>
      </w:tr>
      <w:tr w:rsidR="00055B22" w:rsidRPr="00696EAE" w14:paraId="5BD2BA5D" w14:textId="77777777" w:rsidTr="00E701CE">
        <w:trPr>
          <w:trHeight w:val="230"/>
        </w:trPr>
        <w:tc>
          <w:tcPr>
            <w:tcW w:w="3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86857A" w14:textId="77777777" w:rsidR="005E52F8" w:rsidRPr="00696EAE" w:rsidRDefault="005E52F8" w:rsidP="00055B22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696EAE">
              <w:rPr>
                <w:rFonts w:ascii="Calibri" w:hAnsi="Calibri" w:cs="Arial"/>
                <w:sz w:val="22"/>
                <w:szCs w:val="22"/>
              </w:rPr>
              <w:t>Signature:</w:t>
            </w:r>
          </w:p>
          <w:p w14:paraId="7FBB8DFB" w14:textId="77777777" w:rsidR="005E52F8" w:rsidRPr="00696EAE" w:rsidRDefault="005E52F8" w:rsidP="00055B22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91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42CF57" w14:textId="65FC8175" w:rsidR="00395AE8" w:rsidRPr="00C92F32" w:rsidRDefault="00382C67" w:rsidP="00055B22">
            <w:pPr>
              <w:rPr>
                <w:rFonts w:ascii="Freestyle Script" w:hAnsi="Freestyle Script" w:cs="Arial"/>
                <w:sz w:val="32"/>
                <w:szCs w:val="22"/>
              </w:rPr>
            </w:pPr>
            <w:r>
              <w:rPr>
                <w:rFonts w:ascii="Freestyle Script" w:hAnsi="Freestyle Script" w:cs="Arial"/>
                <w:sz w:val="32"/>
                <w:szCs w:val="22"/>
              </w:rPr>
              <w:pict w14:anchorId="2D6F4A7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9.25pt;height:34.5pt;mso-left-percent:-10001;mso-top-percent:-10001;mso-position-horizontal:absolute;mso-position-horizontal-relative:char;mso-position-vertical:absolute;mso-position-vertical-relative:line;mso-left-percent:-10001;mso-top-percent:-10001">
                  <v:imagedata r:id="rId7" o:title=""/>
                </v:shape>
              </w:pict>
            </w:r>
          </w:p>
        </w:tc>
        <w:tc>
          <w:tcPr>
            <w:tcW w:w="51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1931DE" w14:textId="77777777" w:rsidR="005E52F8" w:rsidRPr="00696EAE" w:rsidRDefault="005E52F8" w:rsidP="00055B22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696EAE">
              <w:rPr>
                <w:rFonts w:ascii="Calibri" w:hAnsi="Calibri" w:cs="Arial"/>
                <w:sz w:val="22"/>
                <w:szCs w:val="22"/>
              </w:rPr>
              <w:t>Signature:</w:t>
            </w:r>
          </w:p>
        </w:tc>
        <w:tc>
          <w:tcPr>
            <w:tcW w:w="2125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9AF5C1" w14:textId="38895DF9" w:rsidR="005E52F8" w:rsidRPr="00696EAE" w:rsidRDefault="00382C67" w:rsidP="00055B22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Freestyle Script" w:hAnsi="Freestyle Script" w:cs="Arial"/>
                <w:sz w:val="32"/>
                <w:szCs w:val="22"/>
              </w:rPr>
              <w:pict w14:anchorId="02C7B94C">
                <v:shape id="_x0000_i1026" type="#_x0000_t75" style="width:79.5pt;height:34.5pt">
                  <v:imagedata r:id="rId8" o:title="Signature Lynn"/>
                </v:shape>
              </w:pict>
            </w:r>
          </w:p>
        </w:tc>
      </w:tr>
      <w:tr w:rsidR="005E52F8" w:rsidRPr="00696EAE" w14:paraId="610B68D2" w14:textId="77777777" w:rsidTr="00F34A66">
        <w:tc>
          <w:tcPr>
            <w:tcW w:w="5000" w:type="pct"/>
            <w:gridSpan w:val="12"/>
            <w:shd w:val="clear" w:color="auto" w:fill="CCFFFF"/>
            <w:vAlign w:val="center"/>
          </w:tcPr>
          <w:p w14:paraId="3E44660A" w14:textId="77777777" w:rsidR="005E52F8" w:rsidRPr="00696EAE" w:rsidRDefault="005E52F8" w:rsidP="00055B2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701CE" w:rsidRPr="00696EAE" w14:paraId="2DFCD894" w14:textId="77777777" w:rsidTr="00E701CE">
        <w:trPr>
          <w:trHeight w:val="897"/>
        </w:trPr>
        <w:tc>
          <w:tcPr>
            <w:tcW w:w="931" w:type="pct"/>
            <w:gridSpan w:val="2"/>
            <w:shd w:val="clear" w:color="auto" w:fill="auto"/>
            <w:vAlign w:val="center"/>
          </w:tcPr>
          <w:p w14:paraId="0DC11C4E" w14:textId="77777777" w:rsidR="001910BB" w:rsidRPr="00696EAE" w:rsidRDefault="00C920B5" w:rsidP="00ED3BC3">
            <w:pPr>
              <w:rPr>
                <w:rFonts w:ascii="Calibri" w:hAnsi="Calibri" w:cs="Arial"/>
                <w:color w:val="0000FF"/>
                <w:sz w:val="22"/>
                <w:szCs w:val="22"/>
              </w:rPr>
            </w:pPr>
            <w:r w:rsidRPr="00C920B5">
              <w:rPr>
                <w:rFonts w:ascii="Calibri" w:hAnsi="Calibri" w:cs="Arial"/>
                <w:sz w:val="22"/>
                <w:szCs w:val="22"/>
              </w:rPr>
              <w:t>What are the hazards?</w:t>
            </w:r>
          </w:p>
          <w:p w14:paraId="446791E9" w14:textId="77777777" w:rsidR="001910BB" w:rsidRPr="00696EAE" w:rsidRDefault="001910BB" w:rsidP="00ED3BC3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14:paraId="54556C9D" w14:textId="77777777" w:rsidR="001910BB" w:rsidRPr="00696EAE" w:rsidRDefault="00C920B5" w:rsidP="00ED3BC3">
            <w:pPr>
              <w:rPr>
                <w:rFonts w:ascii="Calibri" w:hAnsi="Calibri" w:cs="Arial"/>
                <w:sz w:val="22"/>
                <w:szCs w:val="22"/>
              </w:rPr>
            </w:pPr>
            <w:r w:rsidRPr="00C920B5">
              <w:rPr>
                <w:rFonts w:ascii="Calibri" w:hAnsi="Calibri" w:cs="Arial"/>
                <w:sz w:val="22"/>
                <w:szCs w:val="22"/>
              </w:rPr>
              <w:t>Who might be harmed and how?</w:t>
            </w:r>
          </w:p>
        </w:tc>
        <w:tc>
          <w:tcPr>
            <w:tcW w:w="1387" w:type="pct"/>
            <w:gridSpan w:val="2"/>
            <w:shd w:val="clear" w:color="auto" w:fill="auto"/>
            <w:vAlign w:val="center"/>
          </w:tcPr>
          <w:p w14:paraId="6C349C1F" w14:textId="77777777" w:rsidR="001910BB" w:rsidRPr="00696EAE" w:rsidRDefault="00C920B5" w:rsidP="00ED3BC3">
            <w:pPr>
              <w:rPr>
                <w:rFonts w:ascii="Calibri" w:hAnsi="Calibri" w:cs="Arial"/>
                <w:color w:val="0000FF"/>
                <w:sz w:val="22"/>
                <w:szCs w:val="22"/>
              </w:rPr>
            </w:pPr>
            <w:r w:rsidRPr="00C920B5">
              <w:rPr>
                <w:rFonts w:ascii="Calibri" w:hAnsi="Calibri" w:cs="Arial"/>
                <w:sz w:val="22"/>
                <w:szCs w:val="22"/>
              </w:rPr>
              <w:t xml:space="preserve">What are you already doing? </w:t>
            </w:r>
            <w:r w:rsidRPr="00696EAE">
              <w:rPr>
                <w:rFonts w:ascii="Calibri" w:hAnsi="Calibri" w:cs="Arial"/>
                <w:color w:val="0000FF"/>
                <w:sz w:val="22"/>
                <w:szCs w:val="22"/>
              </w:rPr>
              <w:t>(Specific E</w:t>
            </w:r>
            <w:r w:rsidR="001910BB" w:rsidRPr="00696EAE">
              <w:rPr>
                <w:rFonts w:ascii="Calibri" w:hAnsi="Calibri" w:cs="Arial"/>
                <w:color w:val="0000FF"/>
                <w:sz w:val="22"/>
                <w:szCs w:val="22"/>
              </w:rPr>
              <w:t>xisting Control Measures)</w:t>
            </w:r>
          </w:p>
        </w:tc>
        <w:tc>
          <w:tcPr>
            <w:tcW w:w="256" w:type="pct"/>
            <w:gridSpan w:val="2"/>
            <w:shd w:val="clear" w:color="auto" w:fill="auto"/>
            <w:vAlign w:val="center"/>
          </w:tcPr>
          <w:p w14:paraId="39565057" w14:textId="77777777" w:rsidR="001910BB" w:rsidRPr="00696EAE" w:rsidRDefault="001910BB" w:rsidP="00ED3BC3">
            <w:pPr>
              <w:rPr>
                <w:rFonts w:ascii="Calibri" w:hAnsi="Calibri" w:cs="Arial"/>
                <w:sz w:val="22"/>
                <w:szCs w:val="22"/>
              </w:rPr>
            </w:pPr>
            <w:r w:rsidRPr="00696EAE">
              <w:rPr>
                <w:rFonts w:ascii="Calibri" w:hAnsi="Calibri" w:cs="Arial"/>
                <w:sz w:val="22"/>
                <w:szCs w:val="22"/>
              </w:rPr>
              <w:t>Risk Rating</w:t>
            </w:r>
            <w:r w:rsidR="00B31258" w:rsidRPr="00696EAE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696EAE">
              <w:rPr>
                <w:rFonts w:ascii="Calibri" w:hAnsi="Calibri" w:cs="Arial"/>
                <w:color w:val="0000FF"/>
                <w:sz w:val="22"/>
                <w:szCs w:val="22"/>
              </w:rPr>
              <w:t>Note 3</w:t>
            </w:r>
          </w:p>
        </w:tc>
        <w:tc>
          <w:tcPr>
            <w:tcW w:w="1516" w:type="pct"/>
            <w:gridSpan w:val="4"/>
            <w:shd w:val="clear" w:color="auto" w:fill="auto"/>
            <w:vAlign w:val="center"/>
          </w:tcPr>
          <w:p w14:paraId="3F54F5D8" w14:textId="77777777" w:rsidR="001910BB" w:rsidRPr="00696EAE" w:rsidRDefault="00C920B5" w:rsidP="00ED3BC3">
            <w:pPr>
              <w:rPr>
                <w:rFonts w:ascii="Calibri" w:hAnsi="Calibri" w:cs="Arial"/>
                <w:color w:val="0000FF"/>
                <w:sz w:val="22"/>
                <w:szCs w:val="22"/>
              </w:rPr>
            </w:pPr>
            <w:r w:rsidRPr="00C920B5">
              <w:rPr>
                <w:rFonts w:ascii="Calibri" w:hAnsi="Calibri" w:cs="Arial"/>
                <w:sz w:val="22"/>
                <w:szCs w:val="22"/>
              </w:rPr>
              <w:t xml:space="preserve">Do you need to do anything else to control this </w:t>
            </w:r>
            <w:r w:rsidRPr="0041724B">
              <w:rPr>
                <w:rFonts w:ascii="Calibri" w:hAnsi="Calibri" w:cs="Arial"/>
                <w:sz w:val="22"/>
                <w:szCs w:val="22"/>
              </w:rPr>
              <w:t>risk?</w:t>
            </w:r>
            <w:r w:rsidR="001910BB" w:rsidRPr="00696EAE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41724B" w:rsidRPr="00696EAE">
              <w:rPr>
                <w:rFonts w:ascii="Calibri" w:hAnsi="Calibri" w:cs="Arial"/>
                <w:sz w:val="22"/>
                <w:szCs w:val="22"/>
              </w:rPr>
              <w:t>Who should complete action and by when?</w:t>
            </w:r>
          </w:p>
        </w:tc>
        <w:tc>
          <w:tcPr>
            <w:tcW w:w="414" w:type="pct"/>
            <w:shd w:val="clear" w:color="auto" w:fill="auto"/>
            <w:vAlign w:val="center"/>
          </w:tcPr>
          <w:p w14:paraId="396829F3" w14:textId="77777777" w:rsidR="001910BB" w:rsidRPr="00696EAE" w:rsidRDefault="001910BB" w:rsidP="00ED3BC3">
            <w:pPr>
              <w:rPr>
                <w:rFonts w:ascii="Calibri" w:hAnsi="Calibri" w:cs="Arial"/>
                <w:sz w:val="22"/>
                <w:szCs w:val="22"/>
              </w:rPr>
            </w:pPr>
            <w:r w:rsidRPr="00696EAE">
              <w:rPr>
                <w:rFonts w:ascii="Calibri" w:hAnsi="Calibri" w:cs="Arial"/>
                <w:sz w:val="22"/>
                <w:szCs w:val="22"/>
              </w:rPr>
              <w:t>Residual Risk</w:t>
            </w:r>
          </w:p>
          <w:p w14:paraId="6C1E17E1" w14:textId="77777777" w:rsidR="001910BB" w:rsidRPr="00696EAE" w:rsidRDefault="001910BB" w:rsidP="00ED3BC3">
            <w:pPr>
              <w:rPr>
                <w:rFonts w:ascii="Calibri" w:hAnsi="Calibri" w:cs="Arial"/>
                <w:sz w:val="22"/>
                <w:szCs w:val="22"/>
              </w:rPr>
            </w:pPr>
            <w:r w:rsidRPr="00696EAE">
              <w:rPr>
                <w:rFonts w:ascii="Calibri" w:hAnsi="Calibri" w:cs="Arial"/>
                <w:sz w:val="22"/>
                <w:szCs w:val="22"/>
              </w:rPr>
              <w:t>Rating</w:t>
            </w:r>
          </w:p>
          <w:p w14:paraId="59871350" w14:textId="77777777" w:rsidR="001910BB" w:rsidRPr="00696EAE" w:rsidRDefault="001910BB" w:rsidP="00ED3BC3">
            <w:pPr>
              <w:rPr>
                <w:rFonts w:ascii="Calibri" w:hAnsi="Calibri" w:cs="Arial"/>
                <w:color w:val="0000FF"/>
                <w:sz w:val="22"/>
                <w:szCs w:val="22"/>
              </w:rPr>
            </w:pPr>
            <w:r w:rsidRPr="00696EAE">
              <w:rPr>
                <w:rFonts w:ascii="Calibri" w:hAnsi="Calibri" w:cs="Arial"/>
                <w:color w:val="0000FF"/>
                <w:sz w:val="22"/>
                <w:szCs w:val="22"/>
              </w:rPr>
              <w:t>(See Note 4)</w:t>
            </w:r>
          </w:p>
        </w:tc>
      </w:tr>
      <w:tr w:rsidR="00E701CE" w:rsidRPr="00696EAE" w14:paraId="47F240A6" w14:textId="77777777" w:rsidTr="00357195">
        <w:tc>
          <w:tcPr>
            <w:tcW w:w="931" w:type="pct"/>
            <w:gridSpan w:val="2"/>
            <w:shd w:val="clear" w:color="auto" w:fill="auto"/>
            <w:vAlign w:val="center"/>
          </w:tcPr>
          <w:p w14:paraId="580D6A8C" w14:textId="77777777" w:rsidR="00317CDF" w:rsidRPr="007043D2" w:rsidRDefault="00C92F32" w:rsidP="00ED3BC3">
            <w:pPr>
              <w:rPr>
                <w:rFonts w:ascii="Calibri" w:hAnsi="Calibri" w:cs="Arial"/>
                <w:sz w:val="22"/>
                <w:szCs w:val="22"/>
              </w:rPr>
            </w:pPr>
            <w:r w:rsidRPr="007043D2">
              <w:rPr>
                <w:rFonts w:ascii="Calibri" w:hAnsi="Calibri" w:cs="Arial"/>
                <w:sz w:val="22"/>
                <w:szCs w:val="22"/>
              </w:rPr>
              <w:t xml:space="preserve">Slips, trips &amp; falls: </w:t>
            </w:r>
            <w:r w:rsidR="00ED3BC3" w:rsidRPr="007043D2">
              <w:rPr>
                <w:rFonts w:ascii="Calibri" w:hAnsi="Calibri" w:cs="Arial"/>
                <w:sz w:val="22"/>
                <w:szCs w:val="22"/>
              </w:rPr>
              <w:t>U</w:t>
            </w:r>
            <w:r w:rsidRPr="007043D2">
              <w:rPr>
                <w:rFonts w:ascii="Calibri" w:hAnsi="Calibri" w:cs="Arial"/>
                <w:sz w:val="22"/>
                <w:szCs w:val="22"/>
              </w:rPr>
              <w:t xml:space="preserve">neven surfaces, wet </w:t>
            </w:r>
            <w:proofErr w:type="gramStart"/>
            <w:r w:rsidRPr="007043D2">
              <w:rPr>
                <w:rFonts w:ascii="Calibri" w:hAnsi="Calibri" w:cs="Arial"/>
                <w:sz w:val="22"/>
                <w:szCs w:val="22"/>
              </w:rPr>
              <w:t>leaves</w:t>
            </w:r>
            <w:proofErr w:type="gramEnd"/>
            <w:r w:rsidRPr="007043D2">
              <w:rPr>
                <w:rFonts w:ascii="Calibri" w:hAnsi="Calibri" w:cs="Arial"/>
                <w:sz w:val="22"/>
                <w:szCs w:val="22"/>
              </w:rPr>
              <w:t xml:space="preserve"> and mud; deep water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15BD7353" w14:textId="77777777" w:rsidR="00B01944" w:rsidRPr="007043D2" w:rsidRDefault="00AB465E" w:rsidP="00ED3BC3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Staff </w:t>
            </w:r>
            <w:r w:rsidRPr="00E701CE">
              <w:rPr>
                <w:rFonts w:ascii="Calibri" w:hAnsi="Calibri" w:cs="Arial"/>
                <w:sz w:val="22"/>
                <w:szCs w:val="22"/>
              </w:rPr>
              <w:t>&amp;</w:t>
            </w:r>
            <w:r w:rsidR="00E701CE" w:rsidRPr="00E701CE">
              <w:rPr>
                <w:rFonts w:ascii="Calibri" w:hAnsi="Calibri" w:cs="Arial"/>
                <w:sz w:val="22"/>
                <w:szCs w:val="22"/>
              </w:rPr>
              <w:t xml:space="preserve"> Visitors by slips, trips &amp; falls</w:t>
            </w:r>
          </w:p>
        </w:tc>
        <w:tc>
          <w:tcPr>
            <w:tcW w:w="1387" w:type="pct"/>
            <w:gridSpan w:val="2"/>
            <w:shd w:val="clear" w:color="auto" w:fill="auto"/>
            <w:vAlign w:val="center"/>
          </w:tcPr>
          <w:p w14:paraId="1FFDF14D" w14:textId="77777777" w:rsidR="00C92F32" w:rsidRPr="007043D2" w:rsidRDefault="00C92F32" w:rsidP="00ED3BC3">
            <w:pPr>
              <w:numPr>
                <w:ilvl w:val="0"/>
                <w:numId w:val="8"/>
              </w:numPr>
              <w:rPr>
                <w:rFonts w:ascii="Calibri" w:hAnsi="Calibri" w:cs="Arial"/>
                <w:sz w:val="22"/>
                <w:szCs w:val="22"/>
              </w:rPr>
            </w:pPr>
            <w:r w:rsidRPr="007043D2">
              <w:rPr>
                <w:rFonts w:ascii="Calibri" w:hAnsi="Calibri" w:cs="Arial"/>
                <w:sz w:val="22"/>
                <w:szCs w:val="22"/>
              </w:rPr>
              <w:t>Regular maintenance of path and walkways; damaged areas of decking to be marked out of bounds</w:t>
            </w:r>
          </w:p>
          <w:p w14:paraId="6C1EC8A6" w14:textId="77777777" w:rsidR="00C92F32" w:rsidRPr="007043D2" w:rsidRDefault="00C92F32" w:rsidP="00ED3BC3">
            <w:pPr>
              <w:numPr>
                <w:ilvl w:val="0"/>
                <w:numId w:val="8"/>
              </w:numPr>
              <w:rPr>
                <w:rFonts w:ascii="Calibri" w:hAnsi="Calibri" w:cs="Arial"/>
                <w:sz w:val="22"/>
                <w:szCs w:val="22"/>
              </w:rPr>
            </w:pPr>
            <w:r w:rsidRPr="007043D2">
              <w:rPr>
                <w:rFonts w:ascii="Calibri" w:hAnsi="Calibri" w:cs="Arial"/>
                <w:sz w:val="22"/>
                <w:szCs w:val="22"/>
              </w:rPr>
              <w:t>Safety notices re uneven surfaces etc. on railings, fence etc. where relevant</w:t>
            </w:r>
          </w:p>
          <w:p w14:paraId="7404728D" w14:textId="77777777" w:rsidR="00C92F32" w:rsidRPr="007043D2" w:rsidRDefault="00C92F32" w:rsidP="00ED3BC3">
            <w:pPr>
              <w:numPr>
                <w:ilvl w:val="0"/>
                <w:numId w:val="8"/>
              </w:numPr>
              <w:rPr>
                <w:rFonts w:ascii="Calibri" w:hAnsi="Calibri" w:cs="Arial"/>
                <w:sz w:val="22"/>
                <w:szCs w:val="22"/>
              </w:rPr>
            </w:pPr>
            <w:r w:rsidRPr="007043D2">
              <w:rPr>
                <w:rFonts w:ascii="Calibri" w:hAnsi="Calibri" w:cs="Arial"/>
                <w:sz w:val="22"/>
                <w:szCs w:val="22"/>
              </w:rPr>
              <w:t>Physical barriers between the public and electric fences/deep water</w:t>
            </w:r>
          </w:p>
          <w:p w14:paraId="69AB7AF0" w14:textId="77777777" w:rsidR="000D174D" w:rsidRPr="00E701CE" w:rsidRDefault="00C92F32" w:rsidP="00E701CE">
            <w:pPr>
              <w:numPr>
                <w:ilvl w:val="0"/>
                <w:numId w:val="8"/>
              </w:numPr>
              <w:rPr>
                <w:rFonts w:ascii="Calibri" w:hAnsi="Calibri" w:cs="Arial"/>
                <w:sz w:val="22"/>
                <w:szCs w:val="22"/>
              </w:rPr>
            </w:pPr>
            <w:r w:rsidRPr="007043D2">
              <w:rPr>
                <w:rFonts w:ascii="Calibri" w:hAnsi="Calibri" w:cs="Arial"/>
                <w:sz w:val="22"/>
                <w:szCs w:val="22"/>
              </w:rPr>
              <w:t>Lifebuoys are positioned near areas of deep water; these are regularly inspected and replaced where necessary</w:t>
            </w:r>
          </w:p>
        </w:tc>
        <w:tc>
          <w:tcPr>
            <w:tcW w:w="256" w:type="pct"/>
            <w:gridSpan w:val="2"/>
            <w:shd w:val="clear" w:color="auto" w:fill="auto"/>
            <w:vAlign w:val="center"/>
          </w:tcPr>
          <w:p w14:paraId="729842CB" w14:textId="3F25C8EE" w:rsidR="00B01944" w:rsidRPr="007043D2" w:rsidRDefault="009B58DA" w:rsidP="00ED3BC3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3x2 = 6</w:t>
            </w:r>
          </w:p>
        </w:tc>
        <w:tc>
          <w:tcPr>
            <w:tcW w:w="1516" w:type="pct"/>
            <w:gridSpan w:val="4"/>
            <w:shd w:val="clear" w:color="auto" w:fill="auto"/>
            <w:vAlign w:val="center"/>
          </w:tcPr>
          <w:p w14:paraId="56475E61" w14:textId="34AF8ED2" w:rsidR="00B01944" w:rsidRPr="007043D2" w:rsidRDefault="006D2707" w:rsidP="006D2707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</w:t>
            </w:r>
            <w:r w:rsidR="009B58DA">
              <w:rPr>
                <w:rFonts w:ascii="Calibri" w:hAnsi="Calibri" w:cs="Arial"/>
                <w:sz w:val="22"/>
                <w:szCs w:val="22"/>
              </w:rPr>
              <w:t xml:space="preserve">ite inspection prior to public reopening: Actions required included </w:t>
            </w:r>
            <w:r w:rsidR="00357195">
              <w:rPr>
                <w:rFonts w:ascii="Calibri" w:hAnsi="Calibri" w:cs="Arial"/>
                <w:sz w:val="22"/>
                <w:szCs w:val="22"/>
              </w:rPr>
              <w:t>barrier fencing around top of JCB Digger P</w:t>
            </w:r>
            <w:r>
              <w:rPr>
                <w:rFonts w:ascii="Calibri" w:hAnsi="Calibri" w:cs="Arial"/>
                <w:sz w:val="22"/>
                <w:szCs w:val="22"/>
              </w:rPr>
              <w:t>l</w:t>
            </w:r>
            <w:r w:rsidR="00357195">
              <w:rPr>
                <w:rFonts w:ascii="Calibri" w:hAnsi="Calibri" w:cs="Arial"/>
                <w:sz w:val="22"/>
                <w:szCs w:val="22"/>
              </w:rPr>
              <w:t>ay Equipment; Resurfacing of pathway outside Tumble Jungle to prevent standing water &amp; filing down sharp points on fencing in World Of Dinosaurs.</w:t>
            </w:r>
          </w:p>
          <w:p w14:paraId="0AFC9A2A" w14:textId="77777777" w:rsidR="00E46371" w:rsidRPr="007043D2" w:rsidRDefault="00E46371" w:rsidP="00ED3BC3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14" w:type="pct"/>
            <w:shd w:val="clear" w:color="auto" w:fill="FFC000"/>
            <w:vAlign w:val="center"/>
          </w:tcPr>
          <w:p w14:paraId="17B2F874" w14:textId="5334D017" w:rsidR="00B01944" w:rsidRPr="007043D2" w:rsidRDefault="00357195" w:rsidP="00ED3BC3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2x2 = 4</w:t>
            </w:r>
          </w:p>
        </w:tc>
      </w:tr>
      <w:tr w:rsidR="00E701CE" w:rsidRPr="00696EAE" w14:paraId="7A8ABE5B" w14:textId="77777777" w:rsidTr="00E701CE">
        <w:tc>
          <w:tcPr>
            <w:tcW w:w="931" w:type="pct"/>
            <w:gridSpan w:val="2"/>
            <w:shd w:val="clear" w:color="auto" w:fill="auto"/>
            <w:vAlign w:val="center"/>
          </w:tcPr>
          <w:p w14:paraId="33A6F739" w14:textId="77777777" w:rsidR="000D174D" w:rsidRPr="007043D2" w:rsidRDefault="000D174D" w:rsidP="00ED3BC3">
            <w:pPr>
              <w:rPr>
                <w:rFonts w:ascii="Calibri" w:hAnsi="Calibri" w:cs="Arial"/>
                <w:sz w:val="22"/>
                <w:szCs w:val="22"/>
              </w:rPr>
            </w:pPr>
            <w:r w:rsidRPr="007043D2">
              <w:rPr>
                <w:rFonts w:ascii="Calibri" w:hAnsi="Calibri"/>
                <w:sz w:val="22"/>
                <w:szCs w:val="22"/>
              </w:rPr>
              <w:lastRenderedPageBreak/>
              <w:br w:type="page"/>
            </w:r>
            <w:r w:rsidR="00E701CE">
              <w:t xml:space="preserve"> </w:t>
            </w:r>
            <w:r w:rsidR="00E701CE" w:rsidRPr="00E701CE">
              <w:rPr>
                <w:rFonts w:ascii="Calibri" w:hAnsi="Calibri" w:cs="Arial"/>
                <w:sz w:val="22"/>
                <w:szCs w:val="22"/>
              </w:rPr>
              <w:t>Contact with Animals: classroom/contact sessions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27671429" w14:textId="77777777" w:rsidR="000D174D" w:rsidRPr="007043D2" w:rsidRDefault="00E701CE" w:rsidP="00ED3BC3">
            <w:pPr>
              <w:rPr>
                <w:rFonts w:ascii="Calibri" w:hAnsi="Calibri"/>
                <w:sz w:val="22"/>
                <w:szCs w:val="22"/>
              </w:rPr>
            </w:pPr>
            <w:r w:rsidRPr="00E701CE">
              <w:rPr>
                <w:rFonts w:ascii="Calibri" w:hAnsi="Calibri" w:cs="Arial"/>
                <w:sz w:val="22"/>
                <w:szCs w:val="22"/>
              </w:rPr>
              <w:t>Staff &amp; Visitors</w:t>
            </w:r>
            <w:r>
              <w:rPr>
                <w:rFonts w:ascii="Calibri" w:hAnsi="Calibri" w:cs="Arial"/>
                <w:sz w:val="22"/>
                <w:szCs w:val="22"/>
              </w:rPr>
              <w:t xml:space="preserve"> via animal bites and scratches or from contamination or infection after contact</w:t>
            </w:r>
          </w:p>
        </w:tc>
        <w:tc>
          <w:tcPr>
            <w:tcW w:w="1387" w:type="pct"/>
            <w:gridSpan w:val="2"/>
            <w:shd w:val="clear" w:color="auto" w:fill="auto"/>
            <w:vAlign w:val="center"/>
          </w:tcPr>
          <w:p w14:paraId="387D2331" w14:textId="77777777" w:rsidR="00E701CE" w:rsidRPr="00E701CE" w:rsidRDefault="00E701CE" w:rsidP="00E701CE">
            <w:pPr>
              <w:numPr>
                <w:ilvl w:val="0"/>
                <w:numId w:val="8"/>
              </w:numPr>
              <w:rPr>
                <w:rFonts w:ascii="Calibri" w:hAnsi="Calibri" w:cs="Arial"/>
                <w:sz w:val="22"/>
                <w:szCs w:val="22"/>
              </w:rPr>
            </w:pPr>
            <w:r w:rsidRPr="00E701CE">
              <w:rPr>
                <w:rFonts w:ascii="Calibri" w:hAnsi="Calibri" w:cs="Arial"/>
                <w:sz w:val="22"/>
                <w:szCs w:val="22"/>
              </w:rPr>
              <w:t>Zoo staff will explain contact rules and suitable behaviour before all classroom/contact sessions including instruction that participants should refrain from:</w:t>
            </w:r>
          </w:p>
          <w:p w14:paraId="33BBCE6A" w14:textId="77777777" w:rsidR="00E701CE" w:rsidRPr="00E701CE" w:rsidRDefault="00E701CE" w:rsidP="00E701CE">
            <w:pPr>
              <w:numPr>
                <w:ilvl w:val="0"/>
                <w:numId w:val="19"/>
              </w:numPr>
              <w:rPr>
                <w:rFonts w:ascii="Calibri" w:hAnsi="Calibri" w:cs="Arial"/>
                <w:sz w:val="22"/>
                <w:szCs w:val="22"/>
              </w:rPr>
            </w:pPr>
            <w:r w:rsidRPr="00E701CE">
              <w:rPr>
                <w:rFonts w:ascii="Calibri" w:hAnsi="Calibri" w:cs="Arial"/>
                <w:sz w:val="22"/>
                <w:szCs w:val="22"/>
              </w:rPr>
              <w:t>making loud noises and moving around during handling sessions</w:t>
            </w:r>
          </w:p>
          <w:p w14:paraId="46EA9A84" w14:textId="77777777" w:rsidR="00E701CE" w:rsidRPr="00E701CE" w:rsidRDefault="00E701CE" w:rsidP="00E701CE">
            <w:pPr>
              <w:numPr>
                <w:ilvl w:val="0"/>
                <w:numId w:val="19"/>
              </w:numPr>
              <w:rPr>
                <w:rFonts w:ascii="Calibri" w:hAnsi="Calibri" w:cs="Arial"/>
                <w:sz w:val="22"/>
                <w:szCs w:val="22"/>
              </w:rPr>
            </w:pPr>
            <w:r w:rsidRPr="00E701CE">
              <w:rPr>
                <w:rFonts w:ascii="Calibri" w:hAnsi="Calibri" w:cs="Arial"/>
                <w:sz w:val="22"/>
                <w:szCs w:val="22"/>
              </w:rPr>
              <w:t>putting hands in their mouths or near their eyes, and from placing their face near the animals</w:t>
            </w:r>
          </w:p>
          <w:p w14:paraId="313683E9" w14:textId="77777777" w:rsidR="00E701CE" w:rsidRPr="00E701CE" w:rsidRDefault="00E701CE" w:rsidP="00E701CE">
            <w:pPr>
              <w:numPr>
                <w:ilvl w:val="0"/>
                <w:numId w:val="19"/>
              </w:numPr>
              <w:rPr>
                <w:rFonts w:ascii="Calibri" w:hAnsi="Calibri" w:cs="Arial"/>
                <w:sz w:val="22"/>
                <w:szCs w:val="22"/>
              </w:rPr>
            </w:pPr>
            <w:r w:rsidRPr="00E701CE">
              <w:rPr>
                <w:rFonts w:ascii="Calibri" w:hAnsi="Calibri" w:cs="Arial"/>
                <w:sz w:val="22"/>
                <w:szCs w:val="22"/>
              </w:rPr>
              <w:t>eating and dr</w:t>
            </w:r>
            <w:r>
              <w:rPr>
                <w:rFonts w:ascii="Calibri" w:hAnsi="Calibri" w:cs="Arial"/>
                <w:sz w:val="22"/>
                <w:szCs w:val="22"/>
              </w:rPr>
              <w:t>inking during contact sessions</w:t>
            </w:r>
          </w:p>
          <w:p w14:paraId="136F3FD7" w14:textId="77777777" w:rsidR="00E701CE" w:rsidRPr="00E701CE" w:rsidRDefault="00E701CE" w:rsidP="00E701CE">
            <w:pPr>
              <w:numPr>
                <w:ilvl w:val="0"/>
                <w:numId w:val="8"/>
              </w:numPr>
              <w:rPr>
                <w:rFonts w:ascii="Calibri" w:hAnsi="Calibri" w:cs="Arial"/>
                <w:sz w:val="22"/>
                <w:szCs w:val="22"/>
              </w:rPr>
            </w:pPr>
            <w:r w:rsidRPr="00E701CE">
              <w:rPr>
                <w:rFonts w:ascii="Calibri" w:hAnsi="Calibri" w:cs="Arial"/>
                <w:sz w:val="22"/>
                <w:szCs w:val="22"/>
              </w:rPr>
              <w:t>Hand wash/rub will be supplied after all contact sessions</w:t>
            </w:r>
          </w:p>
          <w:p w14:paraId="2DF0C571" w14:textId="77777777" w:rsidR="00E701CE" w:rsidRPr="00E701CE" w:rsidRDefault="00E701CE" w:rsidP="00E701CE">
            <w:pPr>
              <w:numPr>
                <w:ilvl w:val="0"/>
                <w:numId w:val="8"/>
              </w:numPr>
              <w:rPr>
                <w:rFonts w:ascii="Calibri" w:hAnsi="Calibri" w:cs="Arial"/>
                <w:sz w:val="22"/>
                <w:szCs w:val="22"/>
              </w:rPr>
            </w:pPr>
            <w:r w:rsidRPr="00E701CE">
              <w:rPr>
                <w:rFonts w:ascii="Calibri" w:hAnsi="Calibri" w:cs="Arial"/>
                <w:sz w:val="22"/>
                <w:szCs w:val="22"/>
              </w:rPr>
              <w:t xml:space="preserve">All animals are regularly examined and screened by our vet; Zoo staff will remove animals if they show any signs of agitation </w:t>
            </w:r>
          </w:p>
          <w:p w14:paraId="08D34B95" w14:textId="77777777" w:rsidR="000D174D" w:rsidRPr="007043D2" w:rsidRDefault="00E701CE" w:rsidP="00E701CE">
            <w:pPr>
              <w:numPr>
                <w:ilvl w:val="0"/>
                <w:numId w:val="8"/>
              </w:numPr>
              <w:rPr>
                <w:rFonts w:ascii="Calibri" w:hAnsi="Calibri" w:cs="Arial"/>
                <w:sz w:val="22"/>
                <w:szCs w:val="22"/>
              </w:rPr>
            </w:pPr>
            <w:r w:rsidRPr="00E701CE">
              <w:rPr>
                <w:rFonts w:ascii="Calibri" w:hAnsi="Calibri" w:cs="Arial"/>
                <w:sz w:val="22"/>
                <w:szCs w:val="22"/>
              </w:rPr>
              <w:t>Signage is clearly displayed in all close animal contact areas</w:t>
            </w:r>
          </w:p>
        </w:tc>
        <w:tc>
          <w:tcPr>
            <w:tcW w:w="256" w:type="pct"/>
            <w:gridSpan w:val="2"/>
            <w:shd w:val="clear" w:color="auto" w:fill="auto"/>
            <w:vAlign w:val="center"/>
          </w:tcPr>
          <w:p w14:paraId="2D074A34" w14:textId="3491E8F5" w:rsidR="000D174D" w:rsidRPr="007043D2" w:rsidRDefault="00357195" w:rsidP="00ED3BC3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2x2 = 4</w:t>
            </w:r>
          </w:p>
        </w:tc>
        <w:tc>
          <w:tcPr>
            <w:tcW w:w="1516" w:type="pct"/>
            <w:gridSpan w:val="4"/>
            <w:shd w:val="clear" w:color="auto" w:fill="auto"/>
            <w:vAlign w:val="center"/>
          </w:tcPr>
          <w:p w14:paraId="0BB673C7" w14:textId="30829D7F" w:rsidR="000D174D" w:rsidRPr="007043D2" w:rsidRDefault="006D2707" w:rsidP="00ED3BC3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Animal Contact has been severely reduced </w:t>
            </w:r>
            <w:r w:rsidR="00382C67">
              <w:rPr>
                <w:rFonts w:ascii="Calibri" w:hAnsi="Calibri" w:cs="Arial"/>
                <w:sz w:val="22"/>
                <w:szCs w:val="22"/>
              </w:rPr>
              <w:t xml:space="preserve">since </w:t>
            </w:r>
            <w:r>
              <w:rPr>
                <w:rFonts w:ascii="Calibri" w:hAnsi="Calibri" w:cs="Arial"/>
                <w:sz w:val="22"/>
                <w:szCs w:val="22"/>
              </w:rPr>
              <w:t>the Covid-19 pandemic – lots of experiences and contact sessions</w:t>
            </w:r>
            <w:r w:rsidR="00382C67">
              <w:rPr>
                <w:rFonts w:ascii="Calibri" w:hAnsi="Calibri" w:cs="Arial"/>
                <w:sz w:val="22"/>
                <w:szCs w:val="22"/>
              </w:rPr>
              <w:t xml:space="preserve"> have either been discontinued or the timing have been cut down which has </w:t>
            </w:r>
            <w:r>
              <w:rPr>
                <w:rFonts w:ascii="Calibri" w:hAnsi="Calibri" w:cs="Arial"/>
                <w:sz w:val="22"/>
                <w:szCs w:val="22"/>
              </w:rPr>
              <w:t>reduced the risk of bites and scratched further.</w:t>
            </w:r>
          </w:p>
        </w:tc>
        <w:tc>
          <w:tcPr>
            <w:tcW w:w="414" w:type="pct"/>
            <w:shd w:val="clear" w:color="auto" w:fill="FFFF00"/>
            <w:vAlign w:val="center"/>
          </w:tcPr>
          <w:p w14:paraId="71844652" w14:textId="77777777" w:rsidR="000D174D" w:rsidRPr="007043D2" w:rsidRDefault="000D174D" w:rsidP="00ED3BC3">
            <w:pPr>
              <w:rPr>
                <w:rFonts w:ascii="Calibri" w:hAnsi="Calibri" w:cs="Arial"/>
                <w:sz w:val="22"/>
                <w:szCs w:val="22"/>
              </w:rPr>
            </w:pPr>
            <w:r w:rsidRPr="007043D2">
              <w:rPr>
                <w:rFonts w:ascii="Calibri" w:hAnsi="Calibri" w:cs="Arial"/>
                <w:sz w:val="22"/>
                <w:szCs w:val="22"/>
              </w:rPr>
              <w:t>1x2 =2</w:t>
            </w:r>
          </w:p>
        </w:tc>
      </w:tr>
      <w:tr w:rsidR="00E701CE" w:rsidRPr="00696EAE" w14:paraId="0248EA5D" w14:textId="77777777" w:rsidTr="00E701CE">
        <w:trPr>
          <w:trHeight w:val="70"/>
        </w:trPr>
        <w:tc>
          <w:tcPr>
            <w:tcW w:w="931" w:type="pct"/>
            <w:gridSpan w:val="2"/>
            <w:shd w:val="clear" w:color="auto" w:fill="auto"/>
            <w:vAlign w:val="center"/>
          </w:tcPr>
          <w:p w14:paraId="37B5B1F4" w14:textId="77777777" w:rsidR="000D174D" w:rsidRPr="007043D2" w:rsidRDefault="000D174D" w:rsidP="00ED3BC3">
            <w:pPr>
              <w:rPr>
                <w:rFonts w:ascii="Calibri" w:hAnsi="Calibri" w:cs="Arial"/>
                <w:sz w:val="22"/>
                <w:szCs w:val="22"/>
              </w:rPr>
            </w:pPr>
            <w:r w:rsidRPr="007043D2">
              <w:rPr>
                <w:rFonts w:ascii="Calibri" w:hAnsi="Calibri" w:cs="Arial"/>
                <w:sz w:val="22"/>
                <w:szCs w:val="22"/>
              </w:rPr>
              <w:t xml:space="preserve">Viewing platforms: </w:t>
            </w:r>
            <w:r w:rsidR="00ED3BC3" w:rsidRPr="007043D2">
              <w:rPr>
                <w:rFonts w:ascii="Calibri" w:hAnsi="Calibri" w:cs="Arial"/>
                <w:sz w:val="22"/>
                <w:szCs w:val="22"/>
              </w:rPr>
              <w:t>R</w:t>
            </w:r>
            <w:r w:rsidRPr="007043D2">
              <w:rPr>
                <w:rFonts w:ascii="Calibri" w:hAnsi="Calibri" w:cs="Arial"/>
                <w:sz w:val="22"/>
                <w:szCs w:val="22"/>
              </w:rPr>
              <w:t>isk of slips</w:t>
            </w:r>
            <w:r w:rsidR="00ED3BC3" w:rsidRPr="007043D2">
              <w:rPr>
                <w:rFonts w:ascii="Calibri" w:hAnsi="Calibri" w:cs="Arial"/>
                <w:sz w:val="22"/>
                <w:szCs w:val="22"/>
              </w:rPr>
              <w:t xml:space="preserve"> &amp; </w:t>
            </w:r>
            <w:r w:rsidRPr="007043D2">
              <w:rPr>
                <w:rFonts w:ascii="Calibri" w:hAnsi="Calibri" w:cs="Arial"/>
                <w:sz w:val="22"/>
                <w:szCs w:val="22"/>
              </w:rPr>
              <w:t>falls on stairways and platforms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5078B216" w14:textId="77777777" w:rsidR="000D174D" w:rsidRPr="007043D2" w:rsidRDefault="00AB465E" w:rsidP="00ED3BC3">
            <w:pPr>
              <w:rPr>
                <w:rFonts w:ascii="Calibri" w:hAnsi="Calibri"/>
                <w:sz w:val="22"/>
                <w:szCs w:val="22"/>
              </w:rPr>
            </w:pPr>
            <w:r w:rsidRPr="00497BE8">
              <w:rPr>
                <w:rFonts w:ascii="Calibri" w:hAnsi="Calibri" w:cs="Arial"/>
                <w:sz w:val="22"/>
                <w:szCs w:val="22"/>
              </w:rPr>
              <w:t>Staff &amp;</w:t>
            </w:r>
            <w:r w:rsidR="00497BE8" w:rsidRPr="00497BE8">
              <w:rPr>
                <w:rFonts w:ascii="Calibri" w:hAnsi="Calibri" w:cs="Arial"/>
                <w:sz w:val="22"/>
                <w:szCs w:val="22"/>
              </w:rPr>
              <w:t xml:space="preserve"> Visitors by slips, trips &amp; falls</w:t>
            </w:r>
          </w:p>
        </w:tc>
        <w:tc>
          <w:tcPr>
            <w:tcW w:w="1387" w:type="pct"/>
            <w:gridSpan w:val="2"/>
            <w:vAlign w:val="center"/>
          </w:tcPr>
          <w:p w14:paraId="4154C4AB" w14:textId="77777777" w:rsidR="000D174D" w:rsidRPr="007043D2" w:rsidRDefault="000D174D" w:rsidP="00ED3BC3">
            <w:pPr>
              <w:numPr>
                <w:ilvl w:val="0"/>
                <w:numId w:val="4"/>
              </w:numPr>
              <w:rPr>
                <w:rFonts w:ascii="Calibri" w:hAnsi="Calibri" w:cs="Arial"/>
                <w:sz w:val="22"/>
                <w:szCs w:val="22"/>
              </w:rPr>
            </w:pPr>
            <w:r w:rsidRPr="007043D2">
              <w:rPr>
                <w:rFonts w:ascii="Calibri" w:hAnsi="Calibri" w:cs="Arial"/>
                <w:sz w:val="22"/>
                <w:szCs w:val="22"/>
              </w:rPr>
              <w:t>Safety notices where relevant</w:t>
            </w:r>
            <w:r w:rsidR="00ED3BC3" w:rsidRPr="007043D2">
              <w:rPr>
                <w:rFonts w:ascii="Calibri" w:hAnsi="Calibri" w:cs="Arial"/>
                <w:sz w:val="22"/>
                <w:szCs w:val="22"/>
              </w:rPr>
              <w:t xml:space="preserve"> (</w:t>
            </w:r>
            <w:proofErr w:type="gramStart"/>
            <w:r w:rsidRPr="007043D2">
              <w:rPr>
                <w:rFonts w:ascii="Calibri" w:hAnsi="Calibri" w:cs="Arial"/>
                <w:sz w:val="22"/>
                <w:szCs w:val="22"/>
              </w:rPr>
              <w:t>e.g.</w:t>
            </w:r>
            <w:proofErr w:type="gramEnd"/>
            <w:r w:rsidRPr="007043D2">
              <w:rPr>
                <w:rFonts w:ascii="Calibri" w:hAnsi="Calibri" w:cs="Arial"/>
                <w:sz w:val="22"/>
                <w:szCs w:val="22"/>
              </w:rPr>
              <w:t xml:space="preserve"> warning of steep steps, do not climb, do not sit children on rails, lean on fences or cross barriers</w:t>
            </w:r>
            <w:r w:rsidR="00ED3BC3" w:rsidRPr="007043D2">
              <w:rPr>
                <w:rFonts w:ascii="Calibri" w:hAnsi="Calibri" w:cs="Arial"/>
                <w:sz w:val="22"/>
                <w:szCs w:val="22"/>
              </w:rPr>
              <w:t>)</w:t>
            </w:r>
          </w:p>
          <w:p w14:paraId="6C09A351" w14:textId="77777777" w:rsidR="000D174D" w:rsidRPr="007043D2" w:rsidRDefault="000D174D" w:rsidP="00ED3BC3">
            <w:pPr>
              <w:numPr>
                <w:ilvl w:val="0"/>
                <w:numId w:val="4"/>
              </w:numPr>
              <w:rPr>
                <w:rFonts w:ascii="Calibri" w:hAnsi="Calibri" w:cs="Arial"/>
                <w:sz w:val="22"/>
                <w:szCs w:val="22"/>
              </w:rPr>
            </w:pPr>
            <w:proofErr w:type="gramStart"/>
            <w:r w:rsidRPr="007043D2">
              <w:rPr>
                <w:rFonts w:ascii="Calibri" w:hAnsi="Calibri" w:cs="Arial"/>
                <w:sz w:val="22"/>
                <w:szCs w:val="22"/>
              </w:rPr>
              <w:t>Hand rails</w:t>
            </w:r>
            <w:proofErr w:type="gramEnd"/>
            <w:r w:rsidRPr="007043D2">
              <w:rPr>
                <w:rFonts w:ascii="Calibri" w:hAnsi="Calibri" w:cs="Arial"/>
                <w:sz w:val="22"/>
                <w:szCs w:val="22"/>
              </w:rPr>
              <w:t xml:space="preserve"> &amp; high visibility tape at edge of steps </w:t>
            </w:r>
            <w:r w:rsidR="00ED3BC3" w:rsidRPr="007043D2">
              <w:rPr>
                <w:rFonts w:ascii="Calibri" w:hAnsi="Calibri" w:cs="Arial"/>
                <w:sz w:val="22"/>
                <w:szCs w:val="22"/>
              </w:rPr>
              <w:t>&amp;</w:t>
            </w:r>
            <w:r w:rsidRPr="007043D2">
              <w:rPr>
                <w:rFonts w:ascii="Calibri" w:hAnsi="Calibri" w:cs="Arial"/>
                <w:sz w:val="22"/>
                <w:szCs w:val="22"/>
              </w:rPr>
              <w:t xml:space="preserve"> viewing platforms</w:t>
            </w:r>
          </w:p>
          <w:p w14:paraId="48CB5A67" w14:textId="35470C06" w:rsidR="000D174D" w:rsidRPr="007043D2" w:rsidRDefault="000D174D" w:rsidP="00ED3BC3">
            <w:pPr>
              <w:numPr>
                <w:ilvl w:val="0"/>
                <w:numId w:val="4"/>
              </w:numPr>
              <w:rPr>
                <w:rFonts w:ascii="Calibri" w:hAnsi="Calibri" w:cs="Arial"/>
                <w:sz w:val="22"/>
                <w:szCs w:val="22"/>
              </w:rPr>
            </w:pPr>
            <w:r w:rsidRPr="007043D2">
              <w:rPr>
                <w:rFonts w:ascii="Calibri" w:hAnsi="Calibri" w:cs="Arial"/>
                <w:sz w:val="22"/>
                <w:szCs w:val="22"/>
              </w:rPr>
              <w:t xml:space="preserve">Barriers </w:t>
            </w:r>
            <w:r w:rsidR="006D2707" w:rsidRPr="007043D2">
              <w:rPr>
                <w:rFonts w:ascii="Calibri" w:hAnsi="Calibri" w:cs="Arial"/>
                <w:sz w:val="22"/>
                <w:szCs w:val="22"/>
              </w:rPr>
              <w:t>halfway</w:t>
            </w:r>
            <w:r w:rsidRPr="007043D2">
              <w:rPr>
                <w:rFonts w:ascii="Calibri" w:hAnsi="Calibri" w:cs="Arial"/>
                <w:sz w:val="22"/>
                <w:szCs w:val="22"/>
              </w:rPr>
              <w:t xml:space="preserve"> up steep steps to viewing platforms (</w:t>
            </w:r>
            <w:r w:rsidR="00ED3BC3" w:rsidRPr="007043D2">
              <w:rPr>
                <w:rFonts w:ascii="Calibri" w:hAnsi="Calibri" w:cs="Arial"/>
                <w:sz w:val="22"/>
                <w:szCs w:val="22"/>
              </w:rPr>
              <w:t>L</w:t>
            </w:r>
            <w:r w:rsidRPr="007043D2">
              <w:rPr>
                <w:rFonts w:ascii="Calibri" w:hAnsi="Calibri" w:cs="Arial"/>
                <w:sz w:val="22"/>
                <w:szCs w:val="22"/>
              </w:rPr>
              <w:t>ions)</w:t>
            </w:r>
          </w:p>
          <w:p w14:paraId="3C58048C" w14:textId="77777777" w:rsidR="000D174D" w:rsidRPr="007043D2" w:rsidRDefault="00E43BD1" w:rsidP="00ED3BC3">
            <w:pPr>
              <w:numPr>
                <w:ilvl w:val="0"/>
                <w:numId w:val="4"/>
              </w:numPr>
              <w:rPr>
                <w:rFonts w:ascii="Calibri" w:hAnsi="Calibri" w:cs="Arial"/>
                <w:sz w:val="22"/>
                <w:szCs w:val="22"/>
              </w:rPr>
            </w:pPr>
            <w:r w:rsidRPr="007043D2">
              <w:rPr>
                <w:rFonts w:ascii="Calibri" w:hAnsi="Calibri" w:cs="Arial"/>
                <w:sz w:val="22"/>
                <w:szCs w:val="22"/>
              </w:rPr>
              <w:t>One-way</w:t>
            </w:r>
            <w:r w:rsidR="000D174D" w:rsidRPr="007043D2">
              <w:rPr>
                <w:rFonts w:ascii="Calibri" w:hAnsi="Calibri" w:cs="Arial"/>
                <w:sz w:val="22"/>
                <w:szCs w:val="22"/>
              </w:rPr>
              <w:t xml:space="preserve"> system in operation (Lions</w:t>
            </w:r>
            <w:r w:rsidR="00ED3BC3" w:rsidRPr="007043D2">
              <w:rPr>
                <w:rFonts w:ascii="Calibri" w:hAnsi="Calibri" w:cs="Arial"/>
                <w:sz w:val="22"/>
                <w:szCs w:val="22"/>
              </w:rPr>
              <w:t xml:space="preserve"> &amp; </w:t>
            </w:r>
            <w:r w:rsidR="000D174D" w:rsidRPr="007043D2">
              <w:rPr>
                <w:rFonts w:ascii="Calibri" w:hAnsi="Calibri" w:cs="Arial"/>
                <w:sz w:val="22"/>
                <w:szCs w:val="22"/>
              </w:rPr>
              <w:t>Tapirs viewing platform</w:t>
            </w:r>
            <w:r w:rsidR="00ED3BC3" w:rsidRPr="007043D2">
              <w:rPr>
                <w:rFonts w:ascii="Calibri" w:hAnsi="Calibri" w:cs="Arial"/>
                <w:sz w:val="22"/>
                <w:szCs w:val="22"/>
              </w:rPr>
              <w:t>s</w:t>
            </w:r>
            <w:r w:rsidR="000D174D" w:rsidRPr="007043D2">
              <w:rPr>
                <w:rFonts w:ascii="Calibri" w:hAnsi="Calibri" w:cs="Arial"/>
                <w:sz w:val="22"/>
                <w:szCs w:val="22"/>
              </w:rPr>
              <w:t>); clear signage</w:t>
            </w:r>
            <w:r w:rsidR="00ED3BC3" w:rsidRPr="007043D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D41B37" w:rsidRPr="007043D2">
              <w:rPr>
                <w:rFonts w:ascii="Calibri" w:hAnsi="Calibri" w:cs="Arial"/>
                <w:sz w:val="22"/>
                <w:szCs w:val="22"/>
              </w:rPr>
              <w:t>(‘this</w:t>
            </w:r>
            <w:r w:rsidR="000D174D" w:rsidRPr="007043D2">
              <w:rPr>
                <w:rFonts w:ascii="Calibri" w:hAnsi="Calibri" w:cs="Arial"/>
                <w:sz w:val="22"/>
                <w:szCs w:val="22"/>
              </w:rPr>
              <w:t xml:space="preserve"> way up’, ‘exit other end’, ‘exit this </w:t>
            </w:r>
            <w:r w:rsidR="00ED3BC3" w:rsidRPr="007043D2">
              <w:rPr>
                <w:rFonts w:ascii="Calibri" w:hAnsi="Calibri" w:cs="Arial"/>
                <w:sz w:val="22"/>
                <w:szCs w:val="22"/>
              </w:rPr>
              <w:t>w</w:t>
            </w:r>
            <w:r w:rsidR="000D174D" w:rsidRPr="007043D2">
              <w:rPr>
                <w:rFonts w:ascii="Calibri" w:hAnsi="Calibri" w:cs="Arial"/>
                <w:sz w:val="22"/>
                <w:szCs w:val="22"/>
              </w:rPr>
              <w:t>ay’</w:t>
            </w:r>
            <w:r w:rsidR="00ED3BC3" w:rsidRPr="007043D2">
              <w:rPr>
                <w:rFonts w:ascii="Calibri" w:hAnsi="Calibri" w:cs="Arial"/>
                <w:sz w:val="22"/>
                <w:szCs w:val="22"/>
              </w:rPr>
              <w:t>)</w:t>
            </w:r>
          </w:p>
          <w:p w14:paraId="17B3549D" w14:textId="77777777" w:rsidR="000D174D" w:rsidRPr="007043D2" w:rsidRDefault="000D174D" w:rsidP="00ED3BC3">
            <w:pPr>
              <w:numPr>
                <w:ilvl w:val="0"/>
                <w:numId w:val="4"/>
              </w:numPr>
              <w:rPr>
                <w:rFonts w:ascii="Calibri" w:hAnsi="Calibri" w:cs="Arial"/>
                <w:sz w:val="22"/>
                <w:szCs w:val="22"/>
              </w:rPr>
            </w:pPr>
            <w:r w:rsidRPr="007043D2">
              <w:rPr>
                <w:rFonts w:ascii="Calibri" w:hAnsi="Calibri" w:cs="Arial"/>
                <w:sz w:val="22"/>
                <w:szCs w:val="22"/>
              </w:rPr>
              <w:t>Step edges marked with yellow</w:t>
            </w:r>
            <w:r w:rsidR="00D41B37" w:rsidRPr="007043D2">
              <w:rPr>
                <w:rFonts w:ascii="Calibri" w:hAnsi="Calibri" w:cs="Arial"/>
                <w:sz w:val="22"/>
                <w:szCs w:val="22"/>
              </w:rPr>
              <w:t xml:space="preserve"> &amp; </w:t>
            </w:r>
            <w:r w:rsidRPr="007043D2">
              <w:rPr>
                <w:rFonts w:ascii="Calibri" w:hAnsi="Calibri" w:cs="Arial"/>
                <w:sz w:val="22"/>
                <w:szCs w:val="22"/>
              </w:rPr>
              <w:t>handrails in place</w:t>
            </w:r>
          </w:p>
          <w:p w14:paraId="55C1D823" w14:textId="77777777" w:rsidR="000D174D" w:rsidRPr="007043D2" w:rsidRDefault="000D174D" w:rsidP="00ED3BC3">
            <w:pPr>
              <w:numPr>
                <w:ilvl w:val="0"/>
                <w:numId w:val="4"/>
              </w:numPr>
              <w:rPr>
                <w:rFonts w:ascii="Calibri" w:hAnsi="Calibri" w:cs="Arial"/>
                <w:sz w:val="22"/>
                <w:szCs w:val="22"/>
              </w:rPr>
            </w:pPr>
            <w:r w:rsidRPr="007043D2">
              <w:rPr>
                <w:rFonts w:ascii="Calibri" w:hAnsi="Calibri" w:cs="Arial"/>
                <w:sz w:val="22"/>
                <w:szCs w:val="22"/>
              </w:rPr>
              <w:lastRenderedPageBreak/>
              <w:t>Barriers along length of viewing platform/</w:t>
            </w:r>
            <w:proofErr w:type="gramStart"/>
            <w:r w:rsidRPr="007043D2">
              <w:rPr>
                <w:rFonts w:ascii="Calibri" w:hAnsi="Calibri" w:cs="Arial"/>
                <w:sz w:val="22"/>
                <w:szCs w:val="22"/>
              </w:rPr>
              <w:t>walk ways</w:t>
            </w:r>
            <w:proofErr w:type="gramEnd"/>
            <w:r w:rsidRPr="007043D2">
              <w:rPr>
                <w:rFonts w:ascii="Calibri" w:hAnsi="Calibri" w:cs="Arial"/>
                <w:sz w:val="22"/>
                <w:szCs w:val="22"/>
              </w:rPr>
              <w:t xml:space="preserve"> (wire stung 4” high along rail of Cheetah viewing gallery to inhibit parents siting children on rail)</w:t>
            </w:r>
          </w:p>
          <w:p w14:paraId="088D8D09" w14:textId="77777777" w:rsidR="000D174D" w:rsidRPr="007043D2" w:rsidRDefault="000D174D" w:rsidP="00ED3BC3">
            <w:pPr>
              <w:numPr>
                <w:ilvl w:val="0"/>
                <w:numId w:val="4"/>
              </w:numPr>
              <w:rPr>
                <w:rFonts w:ascii="Calibri" w:hAnsi="Calibri" w:cs="Arial"/>
                <w:sz w:val="22"/>
                <w:szCs w:val="22"/>
              </w:rPr>
            </w:pPr>
            <w:r w:rsidRPr="007043D2">
              <w:rPr>
                <w:rFonts w:ascii="Calibri" w:hAnsi="Calibri" w:cs="Arial"/>
                <w:sz w:val="22"/>
                <w:szCs w:val="22"/>
              </w:rPr>
              <w:t>Regular maintenance programme in place</w:t>
            </w:r>
          </w:p>
        </w:tc>
        <w:tc>
          <w:tcPr>
            <w:tcW w:w="256" w:type="pct"/>
            <w:gridSpan w:val="2"/>
            <w:shd w:val="clear" w:color="auto" w:fill="auto"/>
            <w:vAlign w:val="center"/>
          </w:tcPr>
          <w:p w14:paraId="39684F56" w14:textId="52BDC0CB" w:rsidR="000D174D" w:rsidRPr="007043D2" w:rsidRDefault="006D2707" w:rsidP="00ED3BC3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lastRenderedPageBreak/>
              <w:t>2</w:t>
            </w:r>
            <w:r w:rsidR="000D174D" w:rsidRPr="007043D2">
              <w:rPr>
                <w:rFonts w:ascii="Calibri" w:hAnsi="Calibri" w:cs="Arial"/>
                <w:sz w:val="22"/>
                <w:szCs w:val="22"/>
              </w:rPr>
              <w:t>x3 =3</w:t>
            </w:r>
          </w:p>
        </w:tc>
        <w:tc>
          <w:tcPr>
            <w:tcW w:w="1516" w:type="pct"/>
            <w:gridSpan w:val="4"/>
            <w:shd w:val="clear" w:color="auto" w:fill="auto"/>
            <w:vAlign w:val="center"/>
          </w:tcPr>
          <w:p w14:paraId="71B87181" w14:textId="6CF45480" w:rsidR="000D174D" w:rsidRPr="007043D2" w:rsidRDefault="006D2707" w:rsidP="00ED3BC3">
            <w:pPr>
              <w:rPr>
                <w:rFonts w:ascii="Calibri" w:hAnsi="Calibri" w:cs="Arial"/>
                <w:sz w:val="22"/>
                <w:szCs w:val="22"/>
              </w:rPr>
            </w:pPr>
            <w:r w:rsidRPr="006D2707">
              <w:rPr>
                <w:rFonts w:ascii="Calibri" w:hAnsi="Calibri" w:cs="Arial"/>
                <w:sz w:val="22"/>
                <w:szCs w:val="22"/>
              </w:rPr>
              <w:t xml:space="preserve">Site inspection prior to public reopening: Actions required included </w:t>
            </w:r>
            <w:r>
              <w:rPr>
                <w:rFonts w:ascii="Calibri" w:hAnsi="Calibri" w:cs="Arial"/>
                <w:sz w:val="22"/>
                <w:szCs w:val="22"/>
              </w:rPr>
              <w:t>replacing anti-slip strips in various areas and additional placement of hazard tape and signing in several areas to improve visibility and awareness of hazard</w:t>
            </w:r>
          </w:p>
        </w:tc>
        <w:tc>
          <w:tcPr>
            <w:tcW w:w="414" w:type="pct"/>
            <w:shd w:val="clear" w:color="auto" w:fill="FF9900"/>
            <w:vAlign w:val="center"/>
          </w:tcPr>
          <w:p w14:paraId="4BE744D8" w14:textId="77777777" w:rsidR="000D174D" w:rsidRPr="007043D2" w:rsidRDefault="000D174D" w:rsidP="00ED3BC3">
            <w:pPr>
              <w:rPr>
                <w:rFonts w:ascii="Calibri" w:hAnsi="Calibri" w:cs="Arial"/>
                <w:sz w:val="22"/>
                <w:szCs w:val="22"/>
              </w:rPr>
            </w:pPr>
            <w:r w:rsidRPr="007043D2">
              <w:rPr>
                <w:rFonts w:ascii="Calibri" w:hAnsi="Calibri" w:cs="Arial"/>
                <w:sz w:val="22"/>
                <w:szCs w:val="22"/>
              </w:rPr>
              <w:t>1x3 =3</w:t>
            </w:r>
          </w:p>
        </w:tc>
      </w:tr>
      <w:tr w:rsidR="00E701CE" w:rsidRPr="00696EAE" w14:paraId="5558898C" w14:textId="77777777" w:rsidTr="00E701CE">
        <w:trPr>
          <w:trHeight w:val="70"/>
        </w:trPr>
        <w:tc>
          <w:tcPr>
            <w:tcW w:w="931" w:type="pct"/>
            <w:gridSpan w:val="2"/>
            <w:shd w:val="clear" w:color="auto" w:fill="auto"/>
            <w:vAlign w:val="center"/>
          </w:tcPr>
          <w:p w14:paraId="4253A7BC" w14:textId="77777777" w:rsidR="000D174D" w:rsidRPr="007043D2" w:rsidRDefault="000D174D" w:rsidP="00ED3BC3">
            <w:pPr>
              <w:rPr>
                <w:rFonts w:ascii="Calibri" w:hAnsi="Calibri" w:cs="Arial"/>
                <w:sz w:val="22"/>
                <w:szCs w:val="22"/>
              </w:rPr>
            </w:pPr>
            <w:r w:rsidRPr="007043D2">
              <w:rPr>
                <w:rFonts w:ascii="Calibri" w:hAnsi="Calibri" w:cs="Arial"/>
                <w:sz w:val="22"/>
                <w:szCs w:val="22"/>
              </w:rPr>
              <w:t xml:space="preserve">Visiting Animal Enclosures: </w:t>
            </w:r>
            <w:r w:rsidR="00E43BD1">
              <w:t xml:space="preserve"> </w:t>
            </w:r>
            <w:r w:rsidR="00E43BD1">
              <w:rPr>
                <w:rFonts w:ascii="Calibri" w:hAnsi="Calibri" w:cs="Arial"/>
                <w:sz w:val="22"/>
                <w:szCs w:val="22"/>
              </w:rPr>
              <w:t>E</w:t>
            </w:r>
            <w:r w:rsidR="00E43BD1" w:rsidRPr="00E43BD1">
              <w:rPr>
                <w:rFonts w:ascii="Calibri" w:hAnsi="Calibri" w:cs="Arial"/>
                <w:sz w:val="22"/>
                <w:szCs w:val="22"/>
              </w:rPr>
              <w:t>nte</w:t>
            </w:r>
            <w:r w:rsidR="00E43BD1">
              <w:rPr>
                <w:rFonts w:ascii="Calibri" w:hAnsi="Calibri" w:cs="Arial"/>
                <w:sz w:val="22"/>
                <w:szCs w:val="22"/>
              </w:rPr>
              <w:t>ring or reaching into enclosures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1E56A8C0" w14:textId="77777777" w:rsidR="000D174D" w:rsidRPr="007043D2" w:rsidRDefault="00E701CE" w:rsidP="00ED3BC3">
            <w:pPr>
              <w:rPr>
                <w:rFonts w:ascii="Calibri" w:hAnsi="Calibri"/>
                <w:sz w:val="22"/>
                <w:szCs w:val="22"/>
              </w:rPr>
            </w:pPr>
            <w:r w:rsidRPr="00E701CE">
              <w:rPr>
                <w:rFonts w:ascii="Calibri" w:hAnsi="Calibri" w:cs="Arial"/>
                <w:sz w:val="22"/>
                <w:szCs w:val="22"/>
              </w:rPr>
              <w:t>Staff &amp; Visitors</w:t>
            </w:r>
            <w:r w:rsidR="00E43BD1">
              <w:rPr>
                <w:rFonts w:ascii="Calibri" w:hAnsi="Calibri" w:cs="Arial"/>
                <w:sz w:val="22"/>
                <w:szCs w:val="22"/>
              </w:rPr>
              <w:t xml:space="preserve">; </w:t>
            </w:r>
            <w:r w:rsidR="00E43BD1" w:rsidRPr="00E43BD1">
              <w:rPr>
                <w:rFonts w:ascii="Calibri" w:hAnsi="Calibri" w:cs="Arial"/>
                <w:sz w:val="22"/>
                <w:szCs w:val="22"/>
              </w:rPr>
              <w:t>injury from unsupervised contact</w:t>
            </w:r>
            <w:r w:rsidR="00E43BD1">
              <w:rPr>
                <w:rFonts w:ascii="Calibri" w:hAnsi="Calibri" w:cs="Arial"/>
                <w:sz w:val="22"/>
                <w:szCs w:val="22"/>
              </w:rPr>
              <w:t xml:space="preserve"> (</w:t>
            </w:r>
            <w:r w:rsidR="00E43BD1" w:rsidRPr="00E43BD1">
              <w:rPr>
                <w:rFonts w:ascii="Calibri" w:hAnsi="Calibri" w:cs="Arial"/>
                <w:sz w:val="22"/>
                <w:szCs w:val="22"/>
              </w:rPr>
              <w:t>bite, al</w:t>
            </w:r>
            <w:r w:rsidR="00E43BD1">
              <w:rPr>
                <w:rFonts w:ascii="Calibri" w:hAnsi="Calibri" w:cs="Arial"/>
                <w:sz w:val="22"/>
                <w:szCs w:val="22"/>
              </w:rPr>
              <w:t>lergic reaction, serious injury or</w:t>
            </w:r>
            <w:r w:rsidR="00E43BD1" w:rsidRPr="00E43BD1">
              <w:rPr>
                <w:rFonts w:ascii="Calibri" w:hAnsi="Calibri" w:cs="Arial"/>
                <w:sz w:val="22"/>
                <w:szCs w:val="22"/>
              </w:rPr>
              <w:t xml:space="preserve"> death</w:t>
            </w:r>
            <w:r w:rsidR="00E43BD1">
              <w:rPr>
                <w:rFonts w:ascii="Calibri" w:hAnsi="Calibri" w:cs="Arial"/>
                <w:sz w:val="22"/>
                <w:szCs w:val="22"/>
              </w:rPr>
              <w:t>)</w:t>
            </w:r>
          </w:p>
        </w:tc>
        <w:tc>
          <w:tcPr>
            <w:tcW w:w="1387" w:type="pct"/>
            <w:gridSpan w:val="2"/>
            <w:vAlign w:val="center"/>
          </w:tcPr>
          <w:p w14:paraId="7D9482DF" w14:textId="77777777" w:rsidR="00E43BD1" w:rsidRPr="00E43BD1" w:rsidRDefault="00E43BD1" w:rsidP="00E43BD1">
            <w:pPr>
              <w:numPr>
                <w:ilvl w:val="0"/>
                <w:numId w:val="8"/>
              </w:numPr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E43BD1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Zoo staff &amp; Group Leader</w:t>
            </w:r>
            <w:r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s</w:t>
            </w:r>
            <w:r w:rsidRPr="00E43BD1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 xml:space="preserve"> should ensure groups are quiet and calm when near animal enclosures and adhere to zoo rules at all time</w:t>
            </w:r>
          </w:p>
          <w:p w14:paraId="456D9CE6" w14:textId="77777777" w:rsidR="00E43BD1" w:rsidRPr="00E43BD1" w:rsidRDefault="00E43BD1" w:rsidP="00E43BD1">
            <w:pPr>
              <w:numPr>
                <w:ilvl w:val="0"/>
                <w:numId w:val="8"/>
              </w:numPr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E43BD1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Pathways must be k</w:t>
            </w:r>
            <w:r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 xml:space="preserve">ept to and safety barriers </w:t>
            </w:r>
            <w:proofErr w:type="gramStart"/>
            <w:r w:rsidRPr="00E43BD1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not be</w:t>
            </w:r>
            <w:proofErr w:type="gramEnd"/>
            <w:r w:rsidRPr="00E43BD1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 xml:space="preserve"> crossed or climbed on</w:t>
            </w:r>
          </w:p>
          <w:p w14:paraId="1928EF03" w14:textId="77777777" w:rsidR="00E43BD1" w:rsidRPr="00E43BD1" w:rsidRDefault="00E43BD1" w:rsidP="00E43BD1">
            <w:pPr>
              <w:numPr>
                <w:ilvl w:val="0"/>
                <w:numId w:val="8"/>
              </w:numPr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E43BD1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 xml:space="preserve">Warning signs are clearly displayed and </w:t>
            </w:r>
            <w:r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 xml:space="preserve">there are </w:t>
            </w:r>
            <w:r w:rsidRPr="00E43BD1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physical barriers between the public and electric fences/deep water</w:t>
            </w:r>
          </w:p>
          <w:p w14:paraId="5265F631" w14:textId="77777777" w:rsidR="00754AD0" w:rsidRPr="007043D2" w:rsidRDefault="00E43BD1" w:rsidP="00E43BD1">
            <w:pPr>
              <w:numPr>
                <w:ilvl w:val="0"/>
                <w:numId w:val="8"/>
              </w:numPr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E43BD1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Lifebuoys are positioned near areas of deep water; these are regularly inspected and replaced where necessary</w:t>
            </w:r>
          </w:p>
        </w:tc>
        <w:tc>
          <w:tcPr>
            <w:tcW w:w="256" w:type="pct"/>
            <w:gridSpan w:val="2"/>
            <w:shd w:val="clear" w:color="auto" w:fill="auto"/>
            <w:vAlign w:val="center"/>
          </w:tcPr>
          <w:p w14:paraId="2CA2A72B" w14:textId="77777777" w:rsidR="000D174D" w:rsidRPr="007043D2" w:rsidRDefault="000D174D" w:rsidP="00ED3BC3">
            <w:pPr>
              <w:rPr>
                <w:rFonts w:ascii="Calibri" w:hAnsi="Calibri" w:cs="Arial"/>
                <w:sz w:val="22"/>
                <w:szCs w:val="22"/>
              </w:rPr>
            </w:pPr>
            <w:r w:rsidRPr="007043D2">
              <w:rPr>
                <w:rFonts w:ascii="Calibri" w:hAnsi="Calibri" w:cs="Arial"/>
                <w:sz w:val="22"/>
                <w:szCs w:val="22"/>
              </w:rPr>
              <w:t>1x3 =3</w:t>
            </w:r>
          </w:p>
        </w:tc>
        <w:tc>
          <w:tcPr>
            <w:tcW w:w="1516" w:type="pct"/>
            <w:gridSpan w:val="4"/>
            <w:shd w:val="clear" w:color="auto" w:fill="auto"/>
            <w:vAlign w:val="center"/>
          </w:tcPr>
          <w:p w14:paraId="76F3EFA3" w14:textId="77777777" w:rsidR="000D174D" w:rsidRPr="007043D2" w:rsidRDefault="000D174D" w:rsidP="00ED3BC3">
            <w:pPr>
              <w:rPr>
                <w:rFonts w:ascii="Calibri" w:hAnsi="Calibri" w:cs="Arial"/>
                <w:sz w:val="22"/>
                <w:szCs w:val="22"/>
              </w:rPr>
            </w:pPr>
            <w:r w:rsidRPr="007043D2">
              <w:rPr>
                <w:rFonts w:ascii="Calibri" w:hAnsi="Calibri" w:cs="Arial"/>
                <w:sz w:val="22"/>
                <w:szCs w:val="22"/>
              </w:rPr>
              <w:t>Control Measures appropriate</w:t>
            </w:r>
          </w:p>
        </w:tc>
        <w:tc>
          <w:tcPr>
            <w:tcW w:w="414" w:type="pct"/>
            <w:shd w:val="clear" w:color="auto" w:fill="FF9900"/>
            <w:vAlign w:val="center"/>
          </w:tcPr>
          <w:p w14:paraId="073D4A50" w14:textId="77777777" w:rsidR="000D174D" w:rsidRPr="007043D2" w:rsidRDefault="000D174D" w:rsidP="00ED3BC3">
            <w:pPr>
              <w:rPr>
                <w:rFonts w:ascii="Calibri" w:hAnsi="Calibri" w:cs="Arial"/>
                <w:sz w:val="22"/>
                <w:szCs w:val="22"/>
              </w:rPr>
            </w:pPr>
            <w:r w:rsidRPr="007043D2">
              <w:rPr>
                <w:rFonts w:ascii="Calibri" w:hAnsi="Calibri" w:cs="Arial"/>
                <w:sz w:val="22"/>
                <w:szCs w:val="22"/>
              </w:rPr>
              <w:t>1x3 =3</w:t>
            </w:r>
          </w:p>
        </w:tc>
      </w:tr>
      <w:tr w:rsidR="00E701CE" w:rsidRPr="00696EAE" w14:paraId="3717813A" w14:textId="77777777" w:rsidTr="00E701CE">
        <w:trPr>
          <w:trHeight w:val="70"/>
        </w:trPr>
        <w:tc>
          <w:tcPr>
            <w:tcW w:w="931" w:type="pct"/>
            <w:gridSpan w:val="2"/>
            <w:shd w:val="clear" w:color="auto" w:fill="auto"/>
            <w:vAlign w:val="center"/>
          </w:tcPr>
          <w:p w14:paraId="40A19953" w14:textId="77777777" w:rsidR="000D174D" w:rsidRPr="007043D2" w:rsidRDefault="000D174D" w:rsidP="00ED3BC3">
            <w:pPr>
              <w:rPr>
                <w:rFonts w:ascii="Calibri" w:hAnsi="Calibri" w:cs="Arial"/>
                <w:sz w:val="22"/>
                <w:szCs w:val="22"/>
              </w:rPr>
            </w:pPr>
            <w:r w:rsidRPr="007043D2">
              <w:rPr>
                <w:rFonts w:ascii="Calibri" w:hAnsi="Calibri" w:cs="Arial"/>
                <w:sz w:val="22"/>
                <w:szCs w:val="22"/>
              </w:rPr>
              <w:t>Free roaming animals; risk of bites</w:t>
            </w:r>
            <w:r w:rsidR="00D41B37" w:rsidRPr="007043D2">
              <w:rPr>
                <w:rFonts w:ascii="Calibri" w:hAnsi="Calibri" w:cs="Arial"/>
                <w:sz w:val="22"/>
                <w:szCs w:val="22"/>
              </w:rPr>
              <w:t xml:space="preserve"> or</w:t>
            </w:r>
            <w:r w:rsidRPr="007043D2">
              <w:rPr>
                <w:rFonts w:ascii="Calibri" w:hAnsi="Calibri" w:cs="Arial"/>
                <w:sz w:val="22"/>
                <w:szCs w:val="22"/>
              </w:rPr>
              <w:t xml:space="preserve"> scratches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1283DA59" w14:textId="77777777" w:rsidR="000D174D" w:rsidRPr="007043D2" w:rsidRDefault="00E43BD1" w:rsidP="00ED3BC3">
            <w:pPr>
              <w:rPr>
                <w:rFonts w:ascii="Calibri" w:hAnsi="Calibri"/>
                <w:sz w:val="22"/>
                <w:szCs w:val="22"/>
              </w:rPr>
            </w:pPr>
            <w:r w:rsidRPr="00E43BD1">
              <w:rPr>
                <w:rFonts w:ascii="Calibri" w:hAnsi="Calibri" w:cs="Arial"/>
                <w:sz w:val="22"/>
                <w:szCs w:val="22"/>
              </w:rPr>
              <w:t>Staff &amp; Visitors via animal bites and scratches or from contamination or infection after contact</w:t>
            </w:r>
          </w:p>
        </w:tc>
        <w:tc>
          <w:tcPr>
            <w:tcW w:w="1387" w:type="pct"/>
            <w:gridSpan w:val="2"/>
            <w:vAlign w:val="center"/>
          </w:tcPr>
          <w:p w14:paraId="675C4FF6" w14:textId="77777777" w:rsidR="000D174D" w:rsidRPr="007043D2" w:rsidRDefault="000D174D" w:rsidP="00ED3BC3">
            <w:pPr>
              <w:numPr>
                <w:ilvl w:val="0"/>
                <w:numId w:val="11"/>
              </w:numPr>
              <w:rPr>
                <w:rFonts w:ascii="Calibri" w:hAnsi="Calibri" w:cs="Arial"/>
                <w:sz w:val="22"/>
                <w:szCs w:val="22"/>
              </w:rPr>
            </w:pPr>
            <w:r w:rsidRPr="007043D2">
              <w:rPr>
                <w:rFonts w:ascii="Calibri" w:hAnsi="Calibri" w:cs="Arial"/>
                <w:sz w:val="22"/>
                <w:szCs w:val="22"/>
              </w:rPr>
              <w:t>Hand washing facilities available where appropriate</w:t>
            </w:r>
          </w:p>
          <w:p w14:paraId="5B748315" w14:textId="77777777" w:rsidR="000D174D" w:rsidRPr="007043D2" w:rsidRDefault="000D174D" w:rsidP="00ED3BC3">
            <w:pPr>
              <w:numPr>
                <w:ilvl w:val="0"/>
                <w:numId w:val="11"/>
              </w:numPr>
              <w:rPr>
                <w:rFonts w:ascii="Calibri" w:hAnsi="Calibri" w:cs="Arial"/>
                <w:sz w:val="22"/>
                <w:szCs w:val="22"/>
              </w:rPr>
            </w:pPr>
            <w:r w:rsidRPr="007043D2">
              <w:rPr>
                <w:rFonts w:ascii="Calibri" w:hAnsi="Calibri" w:cs="Arial"/>
                <w:sz w:val="22"/>
                <w:szCs w:val="22"/>
              </w:rPr>
              <w:t>All animals are regularly examined and screened by our vet</w:t>
            </w:r>
          </w:p>
          <w:p w14:paraId="1FD599FE" w14:textId="77777777" w:rsidR="000D174D" w:rsidRPr="007043D2" w:rsidRDefault="000D174D" w:rsidP="00ED3BC3">
            <w:pPr>
              <w:numPr>
                <w:ilvl w:val="0"/>
                <w:numId w:val="11"/>
              </w:numPr>
              <w:rPr>
                <w:rFonts w:ascii="Calibri" w:hAnsi="Calibri" w:cs="Arial"/>
                <w:sz w:val="22"/>
                <w:szCs w:val="22"/>
              </w:rPr>
            </w:pPr>
            <w:r w:rsidRPr="007043D2">
              <w:rPr>
                <w:rFonts w:ascii="Calibri" w:hAnsi="Calibri" w:cs="Arial"/>
                <w:sz w:val="22"/>
                <w:szCs w:val="22"/>
              </w:rPr>
              <w:t>Zoo staff will remove animals if they show any signs of agitation</w:t>
            </w:r>
          </w:p>
          <w:p w14:paraId="60816530" w14:textId="77777777" w:rsidR="000D174D" w:rsidRPr="007043D2" w:rsidRDefault="000D174D" w:rsidP="00ED3BC3">
            <w:pPr>
              <w:numPr>
                <w:ilvl w:val="0"/>
                <w:numId w:val="9"/>
              </w:numPr>
              <w:rPr>
                <w:rFonts w:ascii="Calibri" w:hAnsi="Calibri" w:cs="Arial"/>
                <w:sz w:val="22"/>
                <w:szCs w:val="22"/>
              </w:rPr>
            </w:pPr>
            <w:r w:rsidRPr="007043D2">
              <w:rPr>
                <w:rFonts w:ascii="Calibri" w:hAnsi="Calibri" w:cs="Arial"/>
                <w:sz w:val="22"/>
                <w:szCs w:val="22"/>
              </w:rPr>
              <w:t>Clear signage</w:t>
            </w:r>
            <w:r w:rsidR="00D41B37" w:rsidRPr="007043D2">
              <w:rPr>
                <w:rFonts w:ascii="Calibri" w:hAnsi="Calibri" w:cs="Arial"/>
                <w:sz w:val="22"/>
                <w:szCs w:val="22"/>
              </w:rPr>
              <w:t xml:space="preserve"> (</w:t>
            </w:r>
            <w:r w:rsidRPr="007043D2">
              <w:rPr>
                <w:rFonts w:ascii="Calibri" w:hAnsi="Calibri" w:cs="Arial"/>
                <w:sz w:val="22"/>
                <w:szCs w:val="22"/>
              </w:rPr>
              <w:t>‘all free roaming animals should be respected and treated with care’</w:t>
            </w:r>
            <w:r w:rsidR="00D41B37" w:rsidRPr="007043D2">
              <w:rPr>
                <w:rFonts w:ascii="Calibri" w:hAnsi="Calibri" w:cs="Arial"/>
                <w:sz w:val="22"/>
                <w:szCs w:val="22"/>
              </w:rPr>
              <w:t>)</w:t>
            </w:r>
          </w:p>
          <w:p w14:paraId="5F13B9F4" w14:textId="77777777" w:rsidR="000D174D" w:rsidRPr="007043D2" w:rsidRDefault="000D174D" w:rsidP="00ED3BC3">
            <w:pPr>
              <w:numPr>
                <w:ilvl w:val="0"/>
                <w:numId w:val="12"/>
              </w:numPr>
              <w:rPr>
                <w:rFonts w:ascii="Calibri" w:hAnsi="Calibri" w:cs="Arial"/>
                <w:sz w:val="22"/>
                <w:szCs w:val="22"/>
              </w:rPr>
            </w:pPr>
            <w:r w:rsidRPr="007043D2">
              <w:rPr>
                <w:rFonts w:ascii="Calibri" w:hAnsi="Calibri" w:cs="Arial"/>
                <w:sz w:val="22"/>
                <w:szCs w:val="22"/>
              </w:rPr>
              <w:t>In the event of a bite or scratches a First Aider will attend and medical assistance will be sought as required</w:t>
            </w:r>
          </w:p>
        </w:tc>
        <w:tc>
          <w:tcPr>
            <w:tcW w:w="256" w:type="pct"/>
            <w:gridSpan w:val="2"/>
            <w:shd w:val="clear" w:color="auto" w:fill="auto"/>
            <w:vAlign w:val="center"/>
          </w:tcPr>
          <w:p w14:paraId="12D1A57A" w14:textId="77777777" w:rsidR="000D174D" w:rsidRPr="007043D2" w:rsidRDefault="000D174D" w:rsidP="00ED3BC3">
            <w:pPr>
              <w:rPr>
                <w:rFonts w:ascii="Calibri" w:hAnsi="Calibri" w:cs="Arial"/>
                <w:sz w:val="22"/>
                <w:szCs w:val="22"/>
              </w:rPr>
            </w:pPr>
            <w:r w:rsidRPr="007043D2">
              <w:rPr>
                <w:rFonts w:ascii="Calibri" w:hAnsi="Calibri" w:cs="Arial"/>
                <w:sz w:val="22"/>
                <w:szCs w:val="22"/>
              </w:rPr>
              <w:t>1x2 =2</w:t>
            </w:r>
          </w:p>
        </w:tc>
        <w:tc>
          <w:tcPr>
            <w:tcW w:w="1516" w:type="pct"/>
            <w:gridSpan w:val="4"/>
            <w:shd w:val="clear" w:color="auto" w:fill="auto"/>
            <w:vAlign w:val="center"/>
          </w:tcPr>
          <w:p w14:paraId="0FC5F903" w14:textId="77777777" w:rsidR="000D174D" w:rsidRPr="007043D2" w:rsidRDefault="000D174D" w:rsidP="00ED3BC3">
            <w:pPr>
              <w:rPr>
                <w:rFonts w:ascii="Calibri" w:hAnsi="Calibri"/>
                <w:sz w:val="22"/>
                <w:szCs w:val="22"/>
              </w:rPr>
            </w:pPr>
            <w:r w:rsidRPr="007043D2">
              <w:rPr>
                <w:rFonts w:ascii="Calibri" w:hAnsi="Calibri" w:cs="Arial"/>
                <w:sz w:val="22"/>
                <w:szCs w:val="22"/>
              </w:rPr>
              <w:t>Control Measures adequate</w:t>
            </w:r>
          </w:p>
        </w:tc>
        <w:tc>
          <w:tcPr>
            <w:tcW w:w="414" w:type="pct"/>
            <w:shd w:val="clear" w:color="auto" w:fill="FFFF00"/>
            <w:vAlign w:val="center"/>
          </w:tcPr>
          <w:p w14:paraId="38EEAAB4" w14:textId="77777777" w:rsidR="000D174D" w:rsidRPr="007043D2" w:rsidRDefault="000D174D" w:rsidP="00ED3BC3">
            <w:pPr>
              <w:rPr>
                <w:rFonts w:ascii="Calibri" w:hAnsi="Calibri" w:cs="Arial"/>
                <w:sz w:val="22"/>
                <w:szCs w:val="22"/>
              </w:rPr>
            </w:pPr>
            <w:r w:rsidRPr="007043D2">
              <w:rPr>
                <w:rFonts w:ascii="Calibri" w:hAnsi="Calibri" w:cs="Arial"/>
                <w:sz w:val="22"/>
                <w:szCs w:val="22"/>
              </w:rPr>
              <w:t>1x2 =2</w:t>
            </w:r>
          </w:p>
        </w:tc>
      </w:tr>
      <w:tr w:rsidR="002B1F51" w:rsidRPr="00696EAE" w14:paraId="38884C6C" w14:textId="77777777" w:rsidTr="00E701CE">
        <w:trPr>
          <w:trHeight w:val="70"/>
        </w:trPr>
        <w:tc>
          <w:tcPr>
            <w:tcW w:w="931" w:type="pct"/>
            <w:gridSpan w:val="2"/>
            <w:shd w:val="clear" w:color="auto" w:fill="auto"/>
            <w:vAlign w:val="center"/>
          </w:tcPr>
          <w:p w14:paraId="1BC54CA3" w14:textId="77777777" w:rsidR="002B1F51" w:rsidRPr="007043D2" w:rsidRDefault="002B1F51" w:rsidP="002B1F51">
            <w:pPr>
              <w:rPr>
                <w:rFonts w:ascii="Calibri" w:hAnsi="Calibri" w:cs="Arial"/>
                <w:sz w:val="22"/>
                <w:szCs w:val="22"/>
              </w:rPr>
            </w:pPr>
            <w:r w:rsidRPr="002B1F51">
              <w:rPr>
                <w:rFonts w:ascii="Calibri" w:hAnsi="Calibri" w:cs="Arial"/>
                <w:sz w:val="22"/>
                <w:szCs w:val="22"/>
              </w:rPr>
              <w:t>Soft play area</w:t>
            </w:r>
            <w:r>
              <w:rPr>
                <w:rFonts w:ascii="Calibri" w:hAnsi="Calibri" w:cs="Arial"/>
                <w:sz w:val="22"/>
                <w:szCs w:val="22"/>
              </w:rPr>
              <w:t xml:space="preserve"> (Tumble Jungle)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7B19D663" w14:textId="77777777" w:rsidR="002B1F51" w:rsidRPr="00E43BD1" w:rsidRDefault="002B1F51" w:rsidP="002B1F51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Children</w:t>
            </w:r>
            <w:r w:rsidRPr="002B1F51">
              <w:rPr>
                <w:rFonts w:ascii="Calibri" w:hAnsi="Calibri" w:cs="Arial"/>
                <w:sz w:val="22"/>
                <w:szCs w:val="22"/>
              </w:rPr>
              <w:t>; injury from unsupervised</w:t>
            </w:r>
            <w:r>
              <w:rPr>
                <w:rFonts w:ascii="Calibri" w:hAnsi="Calibri" w:cs="Arial"/>
                <w:sz w:val="22"/>
                <w:szCs w:val="22"/>
              </w:rPr>
              <w:t xml:space="preserve"> or incorrect </w:t>
            </w:r>
            <w:r>
              <w:rPr>
                <w:rFonts w:ascii="Calibri" w:hAnsi="Calibri" w:cs="Arial"/>
                <w:sz w:val="22"/>
                <w:szCs w:val="22"/>
              </w:rPr>
              <w:lastRenderedPageBreak/>
              <w:t>use</w:t>
            </w:r>
          </w:p>
        </w:tc>
        <w:tc>
          <w:tcPr>
            <w:tcW w:w="1387" w:type="pct"/>
            <w:gridSpan w:val="2"/>
            <w:vAlign w:val="center"/>
          </w:tcPr>
          <w:p w14:paraId="2942979E" w14:textId="77777777" w:rsidR="002B1F51" w:rsidRPr="002B1F51" w:rsidRDefault="002B1F51" w:rsidP="002B1F51">
            <w:pPr>
              <w:numPr>
                <w:ilvl w:val="0"/>
                <w:numId w:val="11"/>
              </w:numPr>
              <w:rPr>
                <w:rFonts w:ascii="Calibri" w:hAnsi="Calibri" w:cs="Arial"/>
                <w:sz w:val="22"/>
                <w:szCs w:val="22"/>
              </w:rPr>
            </w:pPr>
            <w:r w:rsidRPr="002B1F51">
              <w:rPr>
                <w:rFonts w:ascii="Calibri" w:hAnsi="Calibri" w:cs="Arial"/>
                <w:sz w:val="22"/>
                <w:szCs w:val="22"/>
              </w:rPr>
              <w:lastRenderedPageBreak/>
              <w:t xml:space="preserve">Daily checks (records kept of such) and cleaning; any foreign matter </w:t>
            </w:r>
            <w:proofErr w:type="gramStart"/>
            <w:r w:rsidRPr="002B1F51">
              <w:rPr>
                <w:rFonts w:ascii="Calibri" w:hAnsi="Calibri" w:cs="Arial"/>
                <w:sz w:val="22"/>
                <w:szCs w:val="22"/>
              </w:rPr>
              <w:t>removed</w:t>
            </w:r>
            <w:proofErr w:type="gramEnd"/>
            <w:r w:rsidRPr="002B1F51">
              <w:rPr>
                <w:rFonts w:ascii="Calibri" w:hAnsi="Calibri" w:cs="Arial"/>
                <w:sz w:val="22"/>
                <w:szCs w:val="22"/>
              </w:rPr>
              <w:t xml:space="preserve"> and spills cleaned </w:t>
            </w:r>
          </w:p>
          <w:p w14:paraId="7ABF416A" w14:textId="77777777" w:rsidR="002B1F51" w:rsidRPr="002B1F51" w:rsidRDefault="002B1F51" w:rsidP="002B1F51">
            <w:pPr>
              <w:numPr>
                <w:ilvl w:val="0"/>
                <w:numId w:val="11"/>
              </w:numPr>
              <w:rPr>
                <w:rFonts w:ascii="Calibri" w:hAnsi="Calibri" w:cs="Arial"/>
                <w:sz w:val="22"/>
                <w:szCs w:val="22"/>
              </w:rPr>
            </w:pPr>
            <w:r w:rsidRPr="002B1F51">
              <w:rPr>
                <w:rFonts w:ascii="Calibri" w:hAnsi="Calibri" w:cs="Arial"/>
                <w:sz w:val="22"/>
                <w:szCs w:val="22"/>
              </w:rPr>
              <w:t xml:space="preserve">No food or drink allowed in soft play </w:t>
            </w:r>
            <w:r w:rsidRPr="002B1F51">
              <w:rPr>
                <w:rFonts w:ascii="Calibri" w:hAnsi="Calibri" w:cs="Arial"/>
                <w:sz w:val="22"/>
                <w:szCs w:val="22"/>
              </w:rPr>
              <w:lastRenderedPageBreak/>
              <w:t>area</w:t>
            </w:r>
          </w:p>
          <w:p w14:paraId="163D887B" w14:textId="77777777" w:rsidR="002B1F51" w:rsidRPr="002B1F51" w:rsidRDefault="002B1F51" w:rsidP="002B1F51">
            <w:pPr>
              <w:numPr>
                <w:ilvl w:val="0"/>
                <w:numId w:val="11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No</w:t>
            </w:r>
            <w:r w:rsidRPr="002B1F51">
              <w:rPr>
                <w:rFonts w:ascii="Calibri" w:hAnsi="Calibri" w:cs="Arial"/>
                <w:sz w:val="22"/>
                <w:szCs w:val="22"/>
              </w:rPr>
              <w:t xml:space="preserve"> shoes allowed in soft play area</w:t>
            </w:r>
          </w:p>
          <w:p w14:paraId="51A98BA8" w14:textId="77777777" w:rsidR="002B1F51" w:rsidRPr="007043D2" w:rsidRDefault="002B1F51" w:rsidP="002B1F51">
            <w:pPr>
              <w:numPr>
                <w:ilvl w:val="0"/>
                <w:numId w:val="11"/>
              </w:numPr>
              <w:rPr>
                <w:rFonts w:ascii="Calibri" w:hAnsi="Calibri" w:cs="Arial"/>
                <w:sz w:val="22"/>
                <w:szCs w:val="22"/>
              </w:rPr>
            </w:pPr>
            <w:r w:rsidRPr="002B1F51">
              <w:rPr>
                <w:rFonts w:ascii="Calibri" w:hAnsi="Calibri" w:cs="Arial"/>
                <w:sz w:val="22"/>
                <w:szCs w:val="22"/>
              </w:rPr>
              <w:t>Prominent signage rega</w:t>
            </w:r>
            <w:r>
              <w:rPr>
                <w:rFonts w:ascii="Calibri" w:hAnsi="Calibri" w:cs="Arial"/>
                <w:sz w:val="22"/>
                <w:szCs w:val="22"/>
              </w:rPr>
              <w:t xml:space="preserve">rds health &amp; safety </w:t>
            </w:r>
            <w:proofErr w:type="gramStart"/>
            <w:r>
              <w:rPr>
                <w:rFonts w:ascii="Calibri" w:hAnsi="Calibri" w:cs="Arial"/>
                <w:sz w:val="22"/>
                <w:szCs w:val="22"/>
              </w:rPr>
              <w:t>aspects</w:t>
            </w:r>
            <w:r w:rsidRPr="002B1F51">
              <w:rPr>
                <w:rFonts w:ascii="Calibri" w:hAnsi="Calibri" w:cs="Arial"/>
                <w:sz w:val="22"/>
                <w:szCs w:val="22"/>
              </w:rPr>
              <w:t>;</w:t>
            </w:r>
            <w:proofErr w:type="gramEnd"/>
            <w:r w:rsidRPr="002B1F51">
              <w:rPr>
                <w:rFonts w:ascii="Calibri" w:hAnsi="Calibri" w:cs="Arial"/>
                <w:sz w:val="22"/>
                <w:szCs w:val="22"/>
              </w:rPr>
              <w:t xml:space="preserve"> including the requirement for parental</w:t>
            </w:r>
            <w:r>
              <w:rPr>
                <w:rFonts w:ascii="Calibri" w:hAnsi="Calibri" w:cs="Arial"/>
                <w:sz w:val="22"/>
                <w:szCs w:val="22"/>
              </w:rPr>
              <w:t xml:space="preserve">/adult supervision and </w:t>
            </w:r>
            <w:r w:rsidRPr="002B1F51">
              <w:rPr>
                <w:rFonts w:ascii="Calibri" w:hAnsi="Calibri" w:cs="Arial"/>
                <w:sz w:val="22"/>
                <w:szCs w:val="22"/>
              </w:rPr>
              <w:t>responsibility</w:t>
            </w:r>
          </w:p>
        </w:tc>
        <w:tc>
          <w:tcPr>
            <w:tcW w:w="256" w:type="pct"/>
            <w:gridSpan w:val="2"/>
            <w:shd w:val="clear" w:color="auto" w:fill="auto"/>
            <w:vAlign w:val="center"/>
          </w:tcPr>
          <w:p w14:paraId="705F95FA" w14:textId="29D8C09B" w:rsidR="002B1F51" w:rsidRPr="007043D2" w:rsidRDefault="0003575D" w:rsidP="002B1F51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lastRenderedPageBreak/>
              <w:t>2</w:t>
            </w:r>
            <w:r w:rsidR="002B1F51" w:rsidRPr="007043D2">
              <w:rPr>
                <w:rFonts w:ascii="Calibri" w:hAnsi="Calibri" w:cs="Arial"/>
                <w:sz w:val="22"/>
                <w:szCs w:val="22"/>
              </w:rPr>
              <w:t>x</w:t>
            </w:r>
            <w:r>
              <w:rPr>
                <w:rFonts w:ascii="Calibri" w:hAnsi="Calibri" w:cs="Arial"/>
                <w:sz w:val="22"/>
                <w:szCs w:val="22"/>
              </w:rPr>
              <w:t>2</w:t>
            </w:r>
            <w:r w:rsidR="002B1F51" w:rsidRPr="007043D2">
              <w:rPr>
                <w:rFonts w:ascii="Calibri" w:hAnsi="Calibri" w:cs="Arial"/>
                <w:sz w:val="22"/>
                <w:szCs w:val="22"/>
              </w:rPr>
              <w:t>=</w:t>
            </w:r>
            <w:r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1516" w:type="pct"/>
            <w:gridSpan w:val="4"/>
            <w:shd w:val="clear" w:color="auto" w:fill="auto"/>
            <w:vAlign w:val="center"/>
          </w:tcPr>
          <w:p w14:paraId="1E0991E2" w14:textId="7EB0C198" w:rsidR="002B1F51" w:rsidRPr="007043D2" w:rsidRDefault="0003575D" w:rsidP="002B1F5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Large groups are not permitted to use the Tumble Jungle soft play equipment; Facility has also recently (Feb 2022) undergone a complete refurb so all equipment is new and in good </w:t>
            </w:r>
            <w:r>
              <w:rPr>
                <w:rFonts w:ascii="Calibri" w:hAnsi="Calibri" w:cs="Arial"/>
                <w:sz w:val="22"/>
                <w:szCs w:val="22"/>
              </w:rPr>
              <w:lastRenderedPageBreak/>
              <w:t>working order</w:t>
            </w:r>
            <w:r w:rsidR="00382C67">
              <w:rPr>
                <w:rFonts w:ascii="Calibri" w:hAnsi="Calibri" w:cs="Arial"/>
                <w:sz w:val="22"/>
                <w:szCs w:val="22"/>
              </w:rPr>
              <w:t>. Specific RA in place for soft play area which the Catering Manager regularly reviews</w:t>
            </w:r>
          </w:p>
        </w:tc>
        <w:tc>
          <w:tcPr>
            <w:tcW w:w="414" w:type="pct"/>
            <w:shd w:val="clear" w:color="auto" w:fill="FFFF00"/>
            <w:vAlign w:val="center"/>
          </w:tcPr>
          <w:p w14:paraId="702E3A87" w14:textId="4C408B1F" w:rsidR="002B1F51" w:rsidRPr="007043D2" w:rsidRDefault="0003575D" w:rsidP="002B1F51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lastRenderedPageBreak/>
              <w:t>2</w:t>
            </w:r>
            <w:r w:rsidR="002B1F51" w:rsidRPr="007043D2">
              <w:rPr>
                <w:rFonts w:ascii="Calibri" w:hAnsi="Calibri" w:cs="Arial"/>
                <w:sz w:val="22"/>
                <w:szCs w:val="22"/>
              </w:rPr>
              <w:t>x</w:t>
            </w:r>
            <w:r>
              <w:rPr>
                <w:rFonts w:ascii="Calibri" w:hAnsi="Calibri" w:cs="Arial"/>
                <w:sz w:val="22"/>
                <w:szCs w:val="22"/>
              </w:rPr>
              <w:t>1</w:t>
            </w:r>
            <w:r w:rsidR="002B1F51" w:rsidRPr="007043D2">
              <w:rPr>
                <w:rFonts w:ascii="Calibri" w:hAnsi="Calibri" w:cs="Arial"/>
                <w:sz w:val="22"/>
                <w:szCs w:val="22"/>
              </w:rPr>
              <w:t xml:space="preserve"> =2</w:t>
            </w:r>
          </w:p>
        </w:tc>
      </w:tr>
      <w:tr w:rsidR="00AB465E" w:rsidRPr="00696EAE" w14:paraId="2025B3C4" w14:textId="77777777" w:rsidTr="00E701CE">
        <w:trPr>
          <w:trHeight w:val="70"/>
        </w:trPr>
        <w:tc>
          <w:tcPr>
            <w:tcW w:w="931" w:type="pct"/>
            <w:gridSpan w:val="2"/>
            <w:shd w:val="clear" w:color="auto" w:fill="auto"/>
            <w:vAlign w:val="center"/>
          </w:tcPr>
          <w:p w14:paraId="5FE89CFB" w14:textId="35164093" w:rsidR="00AB465E" w:rsidRPr="007043D2" w:rsidRDefault="00AB465E" w:rsidP="00ED3BC3">
            <w:pPr>
              <w:rPr>
                <w:rFonts w:ascii="Calibri" w:hAnsi="Calibri" w:cs="Arial"/>
                <w:sz w:val="22"/>
                <w:szCs w:val="22"/>
              </w:rPr>
            </w:pPr>
            <w:r w:rsidRPr="00AB465E">
              <w:rPr>
                <w:rFonts w:ascii="Calibri" w:hAnsi="Calibri" w:cs="Arial"/>
                <w:sz w:val="22"/>
                <w:szCs w:val="22"/>
              </w:rPr>
              <w:t>Outdoor Play areas, Undercover Play, Paddling Pool</w:t>
            </w:r>
            <w:r w:rsidR="0003575D">
              <w:rPr>
                <w:rFonts w:ascii="Calibri" w:hAnsi="Calibri" w:cs="Arial"/>
                <w:sz w:val="22"/>
                <w:szCs w:val="22"/>
              </w:rPr>
              <w:t xml:space="preserve"> (Paradise Lagoon)</w:t>
            </w:r>
            <w:r w:rsidR="00BC7253">
              <w:rPr>
                <w:rFonts w:ascii="Calibri" w:hAnsi="Calibri" w:cs="Arial"/>
                <w:sz w:val="22"/>
                <w:szCs w:val="22"/>
              </w:rPr>
              <w:t xml:space="preserve"> and Rex-Express </w:t>
            </w:r>
            <w:r w:rsidRPr="00AB465E">
              <w:rPr>
                <w:rFonts w:ascii="Calibri" w:hAnsi="Calibri" w:cs="Arial"/>
                <w:sz w:val="22"/>
                <w:szCs w:val="22"/>
              </w:rPr>
              <w:t>Train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79DB298A" w14:textId="77777777" w:rsidR="00AB465E" w:rsidRPr="00E43BD1" w:rsidRDefault="00AB465E" w:rsidP="00ED3BC3">
            <w:pPr>
              <w:rPr>
                <w:rFonts w:ascii="Calibri" w:hAnsi="Calibri" w:cs="Arial"/>
                <w:sz w:val="22"/>
                <w:szCs w:val="22"/>
              </w:rPr>
            </w:pPr>
            <w:r w:rsidRPr="00AB465E">
              <w:rPr>
                <w:rFonts w:ascii="Calibri" w:hAnsi="Calibri" w:cs="Arial"/>
                <w:sz w:val="22"/>
                <w:szCs w:val="22"/>
              </w:rPr>
              <w:t>Staff &amp; Visitors by slips, trips &amp; falls</w:t>
            </w:r>
            <w:r>
              <w:rPr>
                <w:rFonts w:ascii="Calibri" w:hAnsi="Calibri" w:cs="Arial"/>
                <w:sz w:val="22"/>
                <w:szCs w:val="22"/>
              </w:rPr>
              <w:t xml:space="preserve"> or incorrect use of equipment or play areas/pool</w:t>
            </w:r>
          </w:p>
        </w:tc>
        <w:tc>
          <w:tcPr>
            <w:tcW w:w="1387" w:type="pct"/>
            <w:gridSpan w:val="2"/>
            <w:vAlign w:val="center"/>
          </w:tcPr>
          <w:p w14:paraId="67D58399" w14:textId="77777777" w:rsidR="002B1F51" w:rsidRPr="002B1F51" w:rsidRDefault="002B1F51" w:rsidP="002B1F51">
            <w:pPr>
              <w:numPr>
                <w:ilvl w:val="0"/>
                <w:numId w:val="11"/>
              </w:numPr>
              <w:rPr>
                <w:rFonts w:ascii="Calibri" w:hAnsi="Calibri" w:cs="Arial"/>
                <w:sz w:val="22"/>
                <w:szCs w:val="22"/>
              </w:rPr>
            </w:pPr>
            <w:r w:rsidRPr="002B1F51">
              <w:rPr>
                <w:rFonts w:ascii="Calibri" w:hAnsi="Calibri" w:cs="Arial"/>
                <w:sz w:val="22"/>
                <w:szCs w:val="22"/>
              </w:rPr>
              <w:t>Prominent signage regards health &amp; safety aspects</w:t>
            </w:r>
            <w:r>
              <w:rPr>
                <w:rFonts w:ascii="Calibri" w:hAnsi="Calibri" w:cs="Arial"/>
                <w:sz w:val="22"/>
                <w:szCs w:val="22"/>
              </w:rPr>
              <w:t xml:space="preserve">, </w:t>
            </w:r>
            <w:r w:rsidRPr="002B1F51">
              <w:rPr>
                <w:rFonts w:ascii="Calibri" w:hAnsi="Calibri" w:cs="Arial"/>
                <w:sz w:val="22"/>
                <w:szCs w:val="22"/>
              </w:rPr>
              <w:t>including statement</w:t>
            </w:r>
            <w:r>
              <w:rPr>
                <w:rFonts w:ascii="Calibri" w:hAnsi="Calibri" w:cs="Arial"/>
                <w:sz w:val="22"/>
                <w:szCs w:val="22"/>
              </w:rPr>
              <w:t>s</w:t>
            </w:r>
            <w:r w:rsidRPr="002B1F51">
              <w:rPr>
                <w:rFonts w:ascii="Calibri" w:hAnsi="Calibri" w:cs="Arial"/>
                <w:sz w:val="22"/>
                <w:szCs w:val="22"/>
              </w:rPr>
              <w:t xml:space="preserve"> that parental/</w:t>
            </w:r>
            <w:r>
              <w:rPr>
                <w:rFonts w:ascii="Calibri" w:hAnsi="Calibri" w:cs="Arial"/>
                <w:sz w:val="22"/>
                <w:szCs w:val="22"/>
              </w:rPr>
              <w:t>carer</w:t>
            </w:r>
            <w:r w:rsidRPr="002B1F51">
              <w:rPr>
                <w:rFonts w:ascii="Calibri" w:hAnsi="Calibri" w:cs="Arial"/>
                <w:sz w:val="22"/>
                <w:szCs w:val="22"/>
              </w:rPr>
              <w:t>/adult supervision is required for children using the playground</w:t>
            </w:r>
            <w:r>
              <w:rPr>
                <w:rFonts w:ascii="Calibri" w:hAnsi="Calibri" w:cs="Arial"/>
                <w:sz w:val="22"/>
                <w:szCs w:val="22"/>
              </w:rPr>
              <w:t>s</w:t>
            </w:r>
            <w:r w:rsidRPr="002B1F51">
              <w:rPr>
                <w:rFonts w:ascii="Calibri" w:hAnsi="Calibri" w:cs="Arial"/>
                <w:sz w:val="22"/>
                <w:szCs w:val="22"/>
              </w:rPr>
              <w:t>/paddling pool and coin operated rides</w:t>
            </w:r>
          </w:p>
          <w:p w14:paraId="05267727" w14:textId="4606EAD1" w:rsidR="002B1F51" w:rsidRPr="002B1F51" w:rsidRDefault="00BC7253" w:rsidP="002B1F51">
            <w:pPr>
              <w:numPr>
                <w:ilvl w:val="0"/>
                <w:numId w:val="11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Rex-Express </w:t>
            </w:r>
            <w:r w:rsidR="002B1F51" w:rsidRPr="002B1F51">
              <w:rPr>
                <w:rFonts w:ascii="Calibri" w:hAnsi="Calibri" w:cs="Arial"/>
                <w:sz w:val="22"/>
                <w:szCs w:val="22"/>
              </w:rPr>
              <w:t>Train– all passengers to remain seated when vehicle moving and adhere to instructions given by Driver</w:t>
            </w:r>
          </w:p>
          <w:p w14:paraId="2FB5BC3B" w14:textId="77777777" w:rsidR="002B1F51" w:rsidRPr="002B1F51" w:rsidRDefault="002B1F51" w:rsidP="002B1F51">
            <w:pPr>
              <w:numPr>
                <w:ilvl w:val="0"/>
                <w:numId w:val="11"/>
              </w:numPr>
              <w:rPr>
                <w:rFonts w:ascii="Calibri" w:hAnsi="Calibri" w:cs="Arial"/>
                <w:sz w:val="22"/>
                <w:szCs w:val="22"/>
              </w:rPr>
            </w:pPr>
            <w:r w:rsidRPr="002B1F51">
              <w:rPr>
                <w:rFonts w:ascii="Calibri" w:hAnsi="Calibri" w:cs="Arial"/>
                <w:sz w:val="22"/>
                <w:szCs w:val="22"/>
              </w:rPr>
              <w:t>Regular maintenance checks and inspections of all equipment/rides</w:t>
            </w:r>
            <w:r>
              <w:rPr>
                <w:rFonts w:ascii="Calibri" w:hAnsi="Calibri" w:cs="Arial"/>
                <w:sz w:val="22"/>
                <w:szCs w:val="22"/>
              </w:rPr>
              <w:t xml:space="preserve"> is completed</w:t>
            </w:r>
            <w:r w:rsidRPr="002B1F51">
              <w:rPr>
                <w:rFonts w:ascii="Calibri" w:hAnsi="Calibri" w:cs="Arial"/>
                <w:sz w:val="22"/>
                <w:szCs w:val="22"/>
              </w:rPr>
              <w:t>, to comply with all relevant safety legislation</w:t>
            </w:r>
          </w:p>
          <w:p w14:paraId="6A02EB96" w14:textId="77777777" w:rsidR="00AB465E" w:rsidRPr="007043D2" w:rsidRDefault="002B1F51" w:rsidP="002B1F51">
            <w:pPr>
              <w:numPr>
                <w:ilvl w:val="0"/>
                <w:numId w:val="11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</w:t>
            </w:r>
            <w:r w:rsidRPr="002B1F51">
              <w:rPr>
                <w:rFonts w:ascii="Calibri" w:hAnsi="Calibri" w:cs="Arial"/>
                <w:sz w:val="22"/>
                <w:szCs w:val="22"/>
              </w:rPr>
              <w:t>eparate risk assessments</w:t>
            </w:r>
            <w:r>
              <w:rPr>
                <w:rFonts w:ascii="Calibri" w:hAnsi="Calibri" w:cs="Arial"/>
                <w:sz w:val="22"/>
                <w:szCs w:val="22"/>
              </w:rPr>
              <w:t xml:space="preserve"> are in place for rides/play areas</w:t>
            </w:r>
          </w:p>
        </w:tc>
        <w:tc>
          <w:tcPr>
            <w:tcW w:w="256" w:type="pct"/>
            <w:gridSpan w:val="2"/>
            <w:shd w:val="clear" w:color="auto" w:fill="auto"/>
            <w:vAlign w:val="center"/>
          </w:tcPr>
          <w:p w14:paraId="0D14D6A0" w14:textId="7F2CB55E" w:rsidR="00AB465E" w:rsidRPr="007043D2" w:rsidRDefault="00272F74" w:rsidP="00ED3BC3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  <w:r w:rsidR="002B1F51" w:rsidRPr="002B1F51">
              <w:rPr>
                <w:rFonts w:ascii="Calibri" w:hAnsi="Calibri" w:cs="Arial"/>
                <w:sz w:val="22"/>
                <w:szCs w:val="22"/>
              </w:rPr>
              <w:t>x2 =</w:t>
            </w:r>
            <w:r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1516" w:type="pct"/>
            <w:gridSpan w:val="4"/>
            <w:shd w:val="clear" w:color="auto" w:fill="auto"/>
            <w:vAlign w:val="center"/>
          </w:tcPr>
          <w:p w14:paraId="737A78A3" w14:textId="51C312CC" w:rsidR="00AB465E" w:rsidRPr="007043D2" w:rsidRDefault="0003575D" w:rsidP="00ED3BC3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Drills and evacuation procedures/processes revisited and undertaken in Feb 2022</w:t>
            </w:r>
            <w:r w:rsidR="00382C67">
              <w:rPr>
                <w:rFonts w:ascii="Calibri" w:hAnsi="Calibri" w:cs="Arial"/>
                <w:sz w:val="22"/>
                <w:szCs w:val="22"/>
              </w:rPr>
              <w:t xml:space="preserve"> and at regular intervals after</w:t>
            </w:r>
            <w:r>
              <w:rPr>
                <w:rFonts w:ascii="Calibri" w:hAnsi="Calibri" w:cs="Arial"/>
                <w:sz w:val="22"/>
                <w:szCs w:val="22"/>
              </w:rPr>
              <w:t>; Large groups are not permitted to use Paradise Lagoon (to prevent overcrowding and overly boisterous activity)</w:t>
            </w:r>
            <w:r w:rsidR="00382C67">
              <w:rPr>
                <w:rFonts w:ascii="Calibri" w:hAnsi="Calibri" w:cs="Arial"/>
                <w:sz w:val="22"/>
                <w:szCs w:val="22"/>
              </w:rPr>
              <w:t>. Separate RA in place that the Park Services Manager regularly reviews.</w:t>
            </w:r>
          </w:p>
        </w:tc>
        <w:tc>
          <w:tcPr>
            <w:tcW w:w="414" w:type="pct"/>
            <w:shd w:val="clear" w:color="auto" w:fill="FFFF00"/>
            <w:vAlign w:val="center"/>
          </w:tcPr>
          <w:p w14:paraId="3C72EE1D" w14:textId="77777777" w:rsidR="00AB465E" w:rsidRPr="007043D2" w:rsidRDefault="002B1F51" w:rsidP="00ED3BC3">
            <w:pPr>
              <w:rPr>
                <w:rFonts w:ascii="Calibri" w:hAnsi="Calibri" w:cs="Arial"/>
                <w:sz w:val="22"/>
                <w:szCs w:val="22"/>
              </w:rPr>
            </w:pPr>
            <w:r w:rsidRPr="002B1F51">
              <w:rPr>
                <w:rFonts w:ascii="Calibri" w:hAnsi="Calibri" w:cs="Arial"/>
                <w:sz w:val="22"/>
                <w:szCs w:val="22"/>
              </w:rPr>
              <w:t>1x2 =2</w:t>
            </w:r>
          </w:p>
        </w:tc>
      </w:tr>
      <w:tr w:rsidR="00E701CE" w:rsidRPr="00696EAE" w14:paraId="2A655326" w14:textId="77777777" w:rsidTr="00E701CE">
        <w:trPr>
          <w:trHeight w:val="70"/>
        </w:trPr>
        <w:tc>
          <w:tcPr>
            <w:tcW w:w="931" w:type="pct"/>
            <w:gridSpan w:val="2"/>
            <w:shd w:val="clear" w:color="auto" w:fill="auto"/>
            <w:vAlign w:val="center"/>
          </w:tcPr>
          <w:p w14:paraId="616E28E3" w14:textId="77777777" w:rsidR="000D174D" w:rsidRPr="007043D2" w:rsidRDefault="000D174D" w:rsidP="00ED3BC3">
            <w:pPr>
              <w:rPr>
                <w:rFonts w:ascii="Calibri" w:hAnsi="Calibri" w:cs="Arial"/>
                <w:sz w:val="22"/>
                <w:szCs w:val="22"/>
              </w:rPr>
            </w:pPr>
            <w:r w:rsidRPr="007043D2">
              <w:rPr>
                <w:rFonts w:ascii="Calibri" w:hAnsi="Calibri" w:cs="Arial"/>
                <w:sz w:val="22"/>
                <w:szCs w:val="22"/>
              </w:rPr>
              <w:t>Zoonosis – handling animals may result in</w:t>
            </w:r>
          </w:p>
          <w:p w14:paraId="5A237FA1" w14:textId="77777777" w:rsidR="000D174D" w:rsidRPr="007043D2" w:rsidRDefault="000D174D" w:rsidP="00ED3BC3">
            <w:pPr>
              <w:rPr>
                <w:rFonts w:ascii="Calibri" w:hAnsi="Calibri" w:cs="Arial"/>
                <w:sz w:val="22"/>
                <w:szCs w:val="22"/>
              </w:rPr>
            </w:pPr>
            <w:r w:rsidRPr="007043D2">
              <w:rPr>
                <w:rFonts w:ascii="Calibri" w:hAnsi="Calibri" w:cs="Arial"/>
                <w:sz w:val="22"/>
                <w:szCs w:val="22"/>
              </w:rPr>
              <w:t>exposure to zoonotic infections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1EE4244C" w14:textId="77777777" w:rsidR="000D174D" w:rsidRPr="007043D2" w:rsidRDefault="00E43BD1" w:rsidP="00ED3BC3">
            <w:pPr>
              <w:rPr>
                <w:rFonts w:ascii="Calibri" w:hAnsi="Calibri"/>
                <w:sz w:val="22"/>
                <w:szCs w:val="22"/>
              </w:rPr>
            </w:pPr>
            <w:r w:rsidRPr="00E43BD1">
              <w:rPr>
                <w:rFonts w:ascii="Calibri" w:hAnsi="Calibri" w:cs="Arial"/>
                <w:sz w:val="22"/>
                <w:szCs w:val="22"/>
              </w:rPr>
              <w:t>Staff &amp; Visitors via contamination or infection after contact</w:t>
            </w:r>
            <w:r>
              <w:rPr>
                <w:rFonts w:ascii="Calibri" w:hAnsi="Calibri" w:cs="Arial"/>
                <w:sz w:val="22"/>
                <w:szCs w:val="22"/>
              </w:rPr>
              <w:t xml:space="preserve"> with animals</w:t>
            </w:r>
          </w:p>
        </w:tc>
        <w:tc>
          <w:tcPr>
            <w:tcW w:w="1387" w:type="pct"/>
            <w:gridSpan w:val="2"/>
            <w:vAlign w:val="center"/>
          </w:tcPr>
          <w:p w14:paraId="31514529" w14:textId="77777777" w:rsidR="000D174D" w:rsidRPr="007043D2" w:rsidRDefault="00E43BD1" w:rsidP="00ED3BC3">
            <w:pPr>
              <w:numPr>
                <w:ilvl w:val="0"/>
                <w:numId w:val="12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</w:t>
            </w:r>
            <w:r w:rsidR="000D174D" w:rsidRPr="007043D2">
              <w:rPr>
                <w:rFonts w:ascii="Calibri" w:hAnsi="Calibri" w:cs="Arial"/>
                <w:sz w:val="22"/>
                <w:szCs w:val="22"/>
              </w:rPr>
              <w:t xml:space="preserve">nimals </w:t>
            </w:r>
            <w:r>
              <w:rPr>
                <w:rFonts w:ascii="Calibri" w:hAnsi="Calibri" w:cs="Arial"/>
                <w:sz w:val="22"/>
                <w:szCs w:val="22"/>
              </w:rPr>
              <w:t xml:space="preserve">are excluded </w:t>
            </w:r>
            <w:r w:rsidR="000D174D" w:rsidRPr="007043D2">
              <w:rPr>
                <w:rFonts w:ascii="Calibri" w:hAnsi="Calibri" w:cs="Arial"/>
                <w:sz w:val="22"/>
                <w:szCs w:val="22"/>
              </w:rPr>
              <w:t>from areas where food and drink are consumed</w:t>
            </w:r>
          </w:p>
          <w:p w14:paraId="15D70FA9" w14:textId="77777777" w:rsidR="000D174D" w:rsidRPr="007043D2" w:rsidRDefault="000D174D" w:rsidP="00ED3BC3">
            <w:pPr>
              <w:numPr>
                <w:ilvl w:val="0"/>
                <w:numId w:val="12"/>
              </w:numPr>
              <w:rPr>
                <w:rFonts w:ascii="Calibri" w:hAnsi="Calibri" w:cs="Arial"/>
                <w:sz w:val="22"/>
                <w:szCs w:val="22"/>
              </w:rPr>
            </w:pPr>
            <w:r w:rsidRPr="007043D2">
              <w:rPr>
                <w:rFonts w:ascii="Calibri" w:hAnsi="Calibri" w:cs="Arial"/>
                <w:sz w:val="22"/>
                <w:szCs w:val="22"/>
              </w:rPr>
              <w:t>Signage informing of the risks</w:t>
            </w:r>
            <w:r w:rsidR="00D41B37" w:rsidRPr="007043D2">
              <w:rPr>
                <w:rFonts w:ascii="Calibri" w:hAnsi="Calibri" w:cs="Arial"/>
                <w:sz w:val="22"/>
                <w:szCs w:val="22"/>
              </w:rPr>
              <w:t xml:space="preserve"> (</w:t>
            </w:r>
            <w:proofErr w:type="gramStart"/>
            <w:r w:rsidR="00D41B37" w:rsidRPr="007043D2">
              <w:rPr>
                <w:rFonts w:ascii="Calibri" w:hAnsi="Calibri" w:cs="Arial"/>
                <w:sz w:val="22"/>
                <w:szCs w:val="22"/>
              </w:rPr>
              <w:t>i.e.</w:t>
            </w:r>
            <w:proofErr w:type="gramEnd"/>
            <w:r w:rsidRPr="007043D2">
              <w:rPr>
                <w:rFonts w:ascii="Calibri" w:hAnsi="Calibri" w:cs="Arial"/>
                <w:sz w:val="22"/>
                <w:szCs w:val="22"/>
              </w:rPr>
              <w:t xml:space="preserve"> signs and pictures</w:t>
            </w:r>
            <w:r w:rsidR="00D41B37" w:rsidRPr="007043D2">
              <w:rPr>
                <w:rFonts w:ascii="Calibri" w:hAnsi="Calibri" w:cs="Arial"/>
                <w:sz w:val="22"/>
                <w:szCs w:val="22"/>
              </w:rPr>
              <w:t>)</w:t>
            </w:r>
          </w:p>
          <w:p w14:paraId="76809118" w14:textId="77777777" w:rsidR="000D174D" w:rsidRPr="007043D2" w:rsidRDefault="000D174D" w:rsidP="00ED3BC3">
            <w:pPr>
              <w:numPr>
                <w:ilvl w:val="0"/>
                <w:numId w:val="12"/>
              </w:numPr>
              <w:rPr>
                <w:rFonts w:ascii="Calibri" w:hAnsi="Calibri" w:cs="Arial"/>
                <w:sz w:val="22"/>
                <w:szCs w:val="22"/>
              </w:rPr>
            </w:pPr>
            <w:r w:rsidRPr="007043D2">
              <w:rPr>
                <w:rFonts w:ascii="Calibri" w:hAnsi="Calibri" w:cs="Arial"/>
                <w:sz w:val="22"/>
                <w:szCs w:val="22"/>
              </w:rPr>
              <w:t>Adequate hand washing facilities - soap provided</w:t>
            </w:r>
            <w:r w:rsidR="00D41B37" w:rsidRPr="007043D2">
              <w:rPr>
                <w:rFonts w:ascii="Calibri" w:hAnsi="Calibri" w:cs="Arial"/>
                <w:sz w:val="22"/>
                <w:szCs w:val="22"/>
              </w:rPr>
              <w:t xml:space="preserve"> &amp; </w:t>
            </w:r>
            <w:r w:rsidRPr="007043D2">
              <w:rPr>
                <w:rFonts w:ascii="Calibri" w:hAnsi="Calibri" w:cs="Arial"/>
                <w:sz w:val="22"/>
                <w:szCs w:val="22"/>
              </w:rPr>
              <w:t xml:space="preserve">anti-bacterial dry gels/sprays </w:t>
            </w:r>
            <w:r w:rsidR="00D41B37" w:rsidRPr="007043D2">
              <w:rPr>
                <w:rFonts w:ascii="Calibri" w:hAnsi="Calibri" w:cs="Arial"/>
                <w:sz w:val="22"/>
                <w:szCs w:val="22"/>
              </w:rPr>
              <w:t>available w</w:t>
            </w:r>
            <w:r w:rsidRPr="007043D2">
              <w:rPr>
                <w:rFonts w:ascii="Calibri" w:hAnsi="Calibri" w:cs="Arial"/>
                <w:sz w:val="22"/>
                <w:szCs w:val="22"/>
              </w:rPr>
              <w:t>here it is not possible to provide proper hand washing facilities</w:t>
            </w:r>
          </w:p>
        </w:tc>
        <w:tc>
          <w:tcPr>
            <w:tcW w:w="256" w:type="pct"/>
            <w:gridSpan w:val="2"/>
            <w:shd w:val="clear" w:color="auto" w:fill="auto"/>
            <w:vAlign w:val="center"/>
          </w:tcPr>
          <w:p w14:paraId="3D4B4998" w14:textId="607D4307" w:rsidR="000D174D" w:rsidRPr="007043D2" w:rsidRDefault="00272F74" w:rsidP="00ED3BC3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  <w:r w:rsidR="000D174D" w:rsidRPr="007043D2">
              <w:rPr>
                <w:rFonts w:ascii="Calibri" w:hAnsi="Calibri" w:cs="Arial"/>
                <w:sz w:val="22"/>
                <w:szCs w:val="22"/>
              </w:rPr>
              <w:t>x2 =2</w:t>
            </w:r>
          </w:p>
        </w:tc>
        <w:tc>
          <w:tcPr>
            <w:tcW w:w="1516" w:type="pct"/>
            <w:gridSpan w:val="4"/>
            <w:shd w:val="clear" w:color="auto" w:fill="auto"/>
            <w:vAlign w:val="center"/>
          </w:tcPr>
          <w:p w14:paraId="0C531A13" w14:textId="753D825F" w:rsidR="000D174D" w:rsidRPr="007043D2" w:rsidRDefault="00272F74" w:rsidP="00ED3BC3">
            <w:pPr>
              <w:rPr>
                <w:rFonts w:ascii="Calibri" w:hAnsi="Calibri"/>
                <w:sz w:val="22"/>
                <w:szCs w:val="22"/>
              </w:rPr>
            </w:pPr>
            <w:r w:rsidRPr="00272F74">
              <w:rPr>
                <w:rFonts w:ascii="Calibri" w:hAnsi="Calibri" w:cs="Arial"/>
                <w:sz w:val="22"/>
                <w:szCs w:val="22"/>
              </w:rPr>
              <w:t>Animal Contact has been severely reduced in the light of the Covid-19 pandemic</w:t>
            </w:r>
            <w:r>
              <w:rPr>
                <w:rFonts w:ascii="Calibri" w:hAnsi="Calibri" w:cs="Arial"/>
                <w:sz w:val="22"/>
                <w:szCs w:val="22"/>
              </w:rPr>
              <w:t xml:space="preserve"> and extra hand washing and sanitising remains a priority (and information is conveyed to all visitors accordingly via website and signage). </w:t>
            </w:r>
            <w:r w:rsidRPr="00272F74">
              <w:rPr>
                <w:rFonts w:ascii="Calibri" w:hAnsi="Calibri" w:cs="Arial"/>
                <w:sz w:val="22"/>
                <w:szCs w:val="22"/>
              </w:rPr>
              <w:t xml:space="preserve">These additional precautions have subsequently reduced the risk of </w:t>
            </w:r>
            <w:r>
              <w:rPr>
                <w:rFonts w:ascii="Calibri" w:hAnsi="Calibri" w:cs="Arial"/>
                <w:sz w:val="22"/>
                <w:szCs w:val="22"/>
              </w:rPr>
              <w:t>zoonosis</w:t>
            </w:r>
            <w:r w:rsidRPr="00272F74">
              <w:rPr>
                <w:rFonts w:ascii="Calibri" w:hAnsi="Calibri" w:cs="Arial"/>
                <w:sz w:val="22"/>
                <w:szCs w:val="22"/>
              </w:rPr>
              <w:t xml:space="preserve"> further.</w:t>
            </w:r>
          </w:p>
        </w:tc>
        <w:tc>
          <w:tcPr>
            <w:tcW w:w="414" w:type="pct"/>
            <w:shd w:val="clear" w:color="auto" w:fill="FFFF00"/>
            <w:vAlign w:val="center"/>
          </w:tcPr>
          <w:p w14:paraId="6B1BF3D0" w14:textId="77777777" w:rsidR="000D174D" w:rsidRPr="007043D2" w:rsidRDefault="000D174D" w:rsidP="00ED3BC3">
            <w:pPr>
              <w:rPr>
                <w:rFonts w:ascii="Calibri" w:hAnsi="Calibri" w:cs="Arial"/>
                <w:sz w:val="22"/>
                <w:szCs w:val="22"/>
              </w:rPr>
            </w:pPr>
            <w:r w:rsidRPr="007043D2">
              <w:rPr>
                <w:rFonts w:ascii="Calibri" w:hAnsi="Calibri" w:cs="Arial"/>
                <w:sz w:val="22"/>
                <w:szCs w:val="22"/>
              </w:rPr>
              <w:t>1x2 =2</w:t>
            </w:r>
          </w:p>
        </w:tc>
      </w:tr>
      <w:tr w:rsidR="00E43BD1" w:rsidRPr="00696EAE" w14:paraId="3F44736D" w14:textId="77777777" w:rsidTr="00B4206B">
        <w:trPr>
          <w:trHeight w:val="70"/>
        </w:trPr>
        <w:tc>
          <w:tcPr>
            <w:tcW w:w="931" w:type="pct"/>
            <w:gridSpan w:val="2"/>
            <w:shd w:val="clear" w:color="auto" w:fill="auto"/>
            <w:vAlign w:val="center"/>
          </w:tcPr>
          <w:p w14:paraId="0C339187" w14:textId="77777777" w:rsidR="00E43BD1" w:rsidRPr="007043D2" w:rsidRDefault="00E43BD1" w:rsidP="00E43BD1">
            <w:pPr>
              <w:rPr>
                <w:rFonts w:ascii="Calibri" w:hAnsi="Calibri" w:cs="Arial"/>
                <w:sz w:val="22"/>
                <w:szCs w:val="22"/>
              </w:rPr>
            </w:pPr>
            <w:r w:rsidRPr="007043D2">
              <w:rPr>
                <w:rFonts w:ascii="Calibri" w:hAnsi="Calibri" w:cs="Arial"/>
                <w:sz w:val="22"/>
                <w:szCs w:val="22"/>
              </w:rPr>
              <w:t>Escaped animals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3162AEC7" w14:textId="77777777" w:rsidR="00E43BD1" w:rsidRPr="007043D2" w:rsidRDefault="00E43BD1" w:rsidP="00E43BD1">
            <w:pPr>
              <w:rPr>
                <w:rFonts w:ascii="Calibri" w:hAnsi="Calibri"/>
                <w:sz w:val="22"/>
                <w:szCs w:val="22"/>
              </w:rPr>
            </w:pPr>
            <w:r w:rsidRPr="00E43BD1">
              <w:rPr>
                <w:rFonts w:ascii="Calibri" w:hAnsi="Calibri" w:cs="Arial"/>
                <w:sz w:val="22"/>
                <w:szCs w:val="22"/>
              </w:rPr>
              <w:t xml:space="preserve">Staff &amp; Visitors; </w:t>
            </w:r>
            <w:r>
              <w:rPr>
                <w:rFonts w:ascii="Calibri" w:hAnsi="Calibri" w:cs="Arial"/>
                <w:sz w:val="22"/>
                <w:szCs w:val="22"/>
              </w:rPr>
              <w:t xml:space="preserve">serious injury or even death if attacked by </w:t>
            </w:r>
            <w:r>
              <w:rPr>
                <w:rFonts w:ascii="Calibri" w:hAnsi="Calibri" w:cs="Arial"/>
                <w:sz w:val="22"/>
                <w:szCs w:val="22"/>
              </w:rPr>
              <w:lastRenderedPageBreak/>
              <w:t>a dangerous escaped animal</w:t>
            </w:r>
          </w:p>
        </w:tc>
        <w:tc>
          <w:tcPr>
            <w:tcW w:w="1387" w:type="pct"/>
            <w:gridSpan w:val="2"/>
            <w:shd w:val="clear" w:color="auto" w:fill="auto"/>
            <w:vAlign w:val="center"/>
          </w:tcPr>
          <w:p w14:paraId="31D7CDC1" w14:textId="77777777" w:rsidR="00E43BD1" w:rsidRDefault="00E43BD1" w:rsidP="00E43BD1">
            <w:pPr>
              <w:numPr>
                <w:ilvl w:val="0"/>
                <w:numId w:val="8"/>
              </w:numPr>
              <w:rPr>
                <w:rFonts w:ascii="Calibri" w:hAnsi="Calibri" w:cs="Arial"/>
                <w:sz w:val="22"/>
                <w:szCs w:val="22"/>
              </w:rPr>
            </w:pPr>
            <w:r w:rsidRPr="00E17BAE">
              <w:rPr>
                <w:rFonts w:ascii="Calibri" w:hAnsi="Calibri" w:cs="Arial"/>
                <w:sz w:val="22"/>
                <w:szCs w:val="22"/>
              </w:rPr>
              <w:lastRenderedPageBreak/>
              <w:t>Visitor safety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libri" w:hAnsi="Calibri" w:cs="Arial"/>
                <w:sz w:val="22"/>
                <w:szCs w:val="22"/>
              </w:rPr>
              <w:t xml:space="preserve">is of </w:t>
            </w:r>
            <w:r w:rsidRPr="00E17BAE">
              <w:rPr>
                <w:rFonts w:ascii="Calibri" w:hAnsi="Calibri" w:cs="Arial"/>
                <w:sz w:val="22"/>
                <w:szCs w:val="22"/>
              </w:rPr>
              <w:t>prime importance at all times</w:t>
            </w:r>
            <w:proofErr w:type="gramEnd"/>
          </w:p>
          <w:p w14:paraId="3EFD2733" w14:textId="26EE1282" w:rsidR="00E43BD1" w:rsidRPr="00E17BAE" w:rsidRDefault="00E43BD1" w:rsidP="00E43BD1">
            <w:pPr>
              <w:numPr>
                <w:ilvl w:val="0"/>
                <w:numId w:val="8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In event of an animal escape </w:t>
            </w:r>
            <w:r w:rsidR="00BC7253">
              <w:rPr>
                <w:rFonts w:ascii="Calibri" w:hAnsi="Calibri" w:cs="Arial"/>
                <w:sz w:val="22"/>
                <w:szCs w:val="22"/>
              </w:rPr>
              <w:t>PWP</w:t>
            </w:r>
            <w:r>
              <w:rPr>
                <w:rFonts w:ascii="Calibri" w:hAnsi="Calibri" w:cs="Arial"/>
                <w:sz w:val="22"/>
                <w:szCs w:val="22"/>
              </w:rPr>
              <w:t xml:space="preserve"> Protocols are in place (s</w:t>
            </w:r>
            <w:r w:rsidRPr="00E17BAE">
              <w:rPr>
                <w:rFonts w:ascii="Calibri" w:hAnsi="Calibri" w:cs="Arial"/>
                <w:sz w:val="22"/>
                <w:szCs w:val="22"/>
              </w:rPr>
              <w:t xml:space="preserve">taff move visitors into </w:t>
            </w:r>
            <w:r>
              <w:rPr>
                <w:rFonts w:ascii="Calibri" w:hAnsi="Calibri" w:cs="Arial"/>
                <w:sz w:val="22"/>
                <w:szCs w:val="22"/>
              </w:rPr>
              <w:t xml:space="preserve">a </w:t>
            </w:r>
            <w:r w:rsidRPr="00E17BAE">
              <w:rPr>
                <w:rFonts w:ascii="Calibri" w:hAnsi="Calibri" w:cs="Arial"/>
                <w:sz w:val="22"/>
                <w:szCs w:val="22"/>
              </w:rPr>
              <w:t xml:space="preserve">building/designated place of </w:t>
            </w:r>
            <w:r w:rsidRPr="00E17BAE">
              <w:rPr>
                <w:rFonts w:ascii="Calibri" w:hAnsi="Calibri" w:cs="Arial"/>
                <w:sz w:val="22"/>
                <w:szCs w:val="22"/>
              </w:rPr>
              <w:lastRenderedPageBreak/>
              <w:t>safety</w:t>
            </w:r>
            <w:r>
              <w:rPr>
                <w:rFonts w:ascii="Calibri" w:hAnsi="Calibri" w:cs="Arial"/>
                <w:sz w:val="22"/>
                <w:szCs w:val="22"/>
              </w:rPr>
              <w:t xml:space="preserve"> until the situation has been dealt with by the dedicated </w:t>
            </w:r>
            <w:r w:rsidR="00BC7253">
              <w:rPr>
                <w:rFonts w:ascii="Calibri" w:hAnsi="Calibri" w:cs="Arial"/>
                <w:sz w:val="22"/>
                <w:szCs w:val="22"/>
              </w:rPr>
              <w:t>PWP</w:t>
            </w:r>
            <w:r>
              <w:rPr>
                <w:rFonts w:ascii="Calibri" w:hAnsi="Calibri" w:cs="Arial"/>
                <w:sz w:val="22"/>
                <w:szCs w:val="22"/>
              </w:rPr>
              <w:t xml:space="preserve"> Team)</w:t>
            </w:r>
          </w:p>
          <w:p w14:paraId="10D5B150" w14:textId="77777777" w:rsidR="00E43BD1" w:rsidRPr="00696EAE" w:rsidRDefault="00E43BD1" w:rsidP="00E43BD1">
            <w:pPr>
              <w:numPr>
                <w:ilvl w:val="0"/>
                <w:numId w:val="8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Regular drills are carried out to ensure protocols are tested and updated accordingly</w:t>
            </w:r>
          </w:p>
        </w:tc>
        <w:tc>
          <w:tcPr>
            <w:tcW w:w="256" w:type="pct"/>
            <w:gridSpan w:val="2"/>
            <w:shd w:val="clear" w:color="auto" w:fill="auto"/>
            <w:vAlign w:val="center"/>
          </w:tcPr>
          <w:p w14:paraId="70FFFF1C" w14:textId="77777777" w:rsidR="00E43BD1" w:rsidRPr="00696EAE" w:rsidRDefault="00E43BD1" w:rsidP="00E43BD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E17BAE">
              <w:rPr>
                <w:rFonts w:ascii="Calibri" w:hAnsi="Calibri" w:cs="Arial"/>
                <w:sz w:val="22"/>
                <w:szCs w:val="22"/>
              </w:rPr>
              <w:lastRenderedPageBreak/>
              <w:t>1 x 3 = 3</w:t>
            </w:r>
          </w:p>
        </w:tc>
        <w:tc>
          <w:tcPr>
            <w:tcW w:w="1516" w:type="pct"/>
            <w:gridSpan w:val="4"/>
            <w:shd w:val="clear" w:color="auto" w:fill="auto"/>
            <w:vAlign w:val="center"/>
          </w:tcPr>
          <w:p w14:paraId="27EAC617" w14:textId="77777777" w:rsidR="00E43BD1" w:rsidRPr="00696EAE" w:rsidRDefault="00E43BD1" w:rsidP="00E43BD1">
            <w:pPr>
              <w:rPr>
                <w:rFonts w:ascii="Calibri" w:hAnsi="Calibri" w:cs="Arial"/>
                <w:sz w:val="22"/>
                <w:szCs w:val="22"/>
              </w:rPr>
            </w:pPr>
            <w:r w:rsidRPr="00E17BAE">
              <w:rPr>
                <w:rFonts w:ascii="Calibri" w:hAnsi="Calibri" w:cs="Arial"/>
                <w:sz w:val="22"/>
                <w:szCs w:val="22"/>
              </w:rPr>
              <w:t>Control Measures Appropriate</w:t>
            </w:r>
          </w:p>
        </w:tc>
        <w:tc>
          <w:tcPr>
            <w:tcW w:w="414" w:type="pct"/>
            <w:shd w:val="clear" w:color="auto" w:fill="FFC000"/>
            <w:vAlign w:val="center"/>
          </w:tcPr>
          <w:p w14:paraId="74BE3000" w14:textId="77777777" w:rsidR="00E43BD1" w:rsidRPr="00696EAE" w:rsidRDefault="00E43BD1" w:rsidP="00E43BD1">
            <w:pPr>
              <w:rPr>
                <w:rFonts w:ascii="Calibri" w:hAnsi="Calibri" w:cs="Arial"/>
                <w:sz w:val="22"/>
                <w:szCs w:val="22"/>
              </w:rPr>
            </w:pPr>
            <w:r w:rsidRPr="00E17BAE">
              <w:rPr>
                <w:rFonts w:ascii="Calibri" w:hAnsi="Calibri" w:cs="Arial"/>
                <w:sz w:val="22"/>
                <w:szCs w:val="22"/>
              </w:rPr>
              <w:t>1 x 3 = 3</w:t>
            </w:r>
          </w:p>
        </w:tc>
      </w:tr>
      <w:tr w:rsidR="00497BE8" w:rsidRPr="00696EAE" w14:paraId="28FBD98C" w14:textId="77777777" w:rsidTr="00B4206B">
        <w:trPr>
          <w:trHeight w:val="70"/>
        </w:trPr>
        <w:tc>
          <w:tcPr>
            <w:tcW w:w="931" w:type="pct"/>
            <w:gridSpan w:val="2"/>
            <w:shd w:val="clear" w:color="auto" w:fill="auto"/>
            <w:vAlign w:val="center"/>
          </w:tcPr>
          <w:p w14:paraId="400CE727" w14:textId="77777777" w:rsidR="00497BE8" w:rsidRPr="00696EAE" w:rsidRDefault="00497BE8" w:rsidP="00497BE8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Fire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4A0C92BE" w14:textId="77777777" w:rsidR="00497BE8" w:rsidRPr="00696EAE" w:rsidRDefault="00497BE8" w:rsidP="00497BE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Staff</w:t>
            </w:r>
            <w:r w:rsidRPr="001933E0">
              <w:rPr>
                <w:rFonts w:ascii="Calibri" w:hAnsi="Calibri"/>
                <w:sz w:val="22"/>
                <w:szCs w:val="22"/>
              </w:rPr>
              <w:t xml:space="preserve"> &amp; Visitors </w:t>
            </w:r>
            <w:r>
              <w:rPr>
                <w:rFonts w:ascii="Calibri" w:hAnsi="Calibri"/>
                <w:sz w:val="22"/>
                <w:szCs w:val="22"/>
              </w:rPr>
              <w:t>may</w:t>
            </w:r>
            <w:r w:rsidRPr="001933E0">
              <w:rPr>
                <w:rFonts w:ascii="Calibri" w:hAnsi="Calibri"/>
                <w:sz w:val="22"/>
                <w:szCs w:val="22"/>
              </w:rPr>
              <w:t xml:space="preserve"> be injured</w:t>
            </w:r>
            <w:r>
              <w:rPr>
                <w:rFonts w:ascii="Calibri" w:hAnsi="Calibri"/>
                <w:sz w:val="22"/>
                <w:szCs w:val="22"/>
              </w:rPr>
              <w:t xml:space="preserve"> during a fire</w:t>
            </w:r>
          </w:p>
        </w:tc>
        <w:tc>
          <w:tcPr>
            <w:tcW w:w="1387" w:type="pct"/>
            <w:gridSpan w:val="2"/>
            <w:shd w:val="clear" w:color="auto" w:fill="auto"/>
            <w:vAlign w:val="center"/>
          </w:tcPr>
          <w:p w14:paraId="5F66591D" w14:textId="77777777" w:rsidR="00497BE8" w:rsidRPr="00696EAE" w:rsidRDefault="00497BE8" w:rsidP="00497BE8">
            <w:pPr>
              <w:numPr>
                <w:ilvl w:val="0"/>
                <w:numId w:val="20"/>
              </w:numPr>
              <w:rPr>
                <w:rFonts w:ascii="Calibri" w:hAnsi="Calibri" w:cs="Arial"/>
                <w:sz w:val="22"/>
                <w:szCs w:val="22"/>
              </w:rPr>
            </w:pPr>
            <w:r w:rsidRPr="001933E0">
              <w:rPr>
                <w:rFonts w:ascii="Calibri" w:hAnsi="Calibri" w:cs="Arial"/>
                <w:sz w:val="22"/>
                <w:szCs w:val="22"/>
              </w:rPr>
              <w:t xml:space="preserve">Visitor safety prime importance </w:t>
            </w:r>
            <w:proofErr w:type="gramStart"/>
            <w:r w:rsidRPr="001933E0">
              <w:rPr>
                <w:rFonts w:ascii="Calibri" w:hAnsi="Calibri" w:cs="Arial"/>
                <w:sz w:val="22"/>
                <w:szCs w:val="22"/>
              </w:rPr>
              <w:t>at all times</w:t>
            </w:r>
            <w:proofErr w:type="gramEnd"/>
            <w:r w:rsidRPr="001933E0">
              <w:rPr>
                <w:rFonts w:ascii="Calibri" w:hAnsi="Calibri" w:cs="Arial"/>
                <w:sz w:val="22"/>
                <w:szCs w:val="22"/>
              </w:rPr>
              <w:t xml:space="preserve"> – visitors </w:t>
            </w:r>
            <w:r>
              <w:rPr>
                <w:rFonts w:ascii="Calibri" w:hAnsi="Calibri" w:cs="Arial"/>
                <w:sz w:val="22"/>
                <w:szCs w:val="22"/>
              </w:rPr>
              <w:t xml:space="preserve">will be moved </w:t>
            </w:r>
            <w:r w:rsidRPr="001933E0">
              <w:rPr>
                <w:rFonts w:ascii="Calibri" w:hAnsi="Calibri" w:cs="Arial"/>
                <w:sz w:val="22"/>
                <w:szCs w:val="22"/>
              </w:rPr>
              <w:t>to designated fire assembly areas as per current fire procedures</w:t>
            </w:r>
          </w:p>
        </w:tc>
        <w:tc>
          <w:tcPr>
            <w:tcW w:w="256" w:type="pct"/>
            <w:gridSpan w:val="2"/>
            <w:shd w:val="clear" w:color="auto" w:fill="auto"/>
            <w:vAlign w:val="center"/>
          </w:tcPr>
          <w:p w14:paraId="7475A26C" w14:textId="2D8E1982" w:rsidR="00497BE8" w:rsidRPr="00696EAE" w:rsidRDefault="00272F74" w:rsidP="00497BE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  <w:r w:rsidR="00497BE8">
              <w:rPr>
                <w:rFonts w:ascii="Calibri" w:hAnsi="Calibri" w:cs="Arial"/>
                <w:sz w:val="22"/>
                <w:szCs w:val="22"/>
              </w:rPr>
              <w:t xml:space="preserve"> x 3 = </w:t>
            </w:r>
            <w:r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  <w:tc>
          <w:tcPr>
            <w:tcW w:w="1516" w:type="pct"/>
            <w:gridSpan w:val="4"/>
            <w:shd w:val="clear" w:color="auto" w:fill="auto"/>
            <w:vAlign w:val="center"/>
          </w:tcPr>
          <w:p w14:paraId="5FE4F0DC" w14:textId="56B78289" w:rsidR="00497BE8" w:rsidRPr="00696EAE" w:rsidRDefault="00272F74" w:rsidP="00497BE8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Regular Fire Drills are </w:t>
            </w:r>
            <w:r w:rsidR="00382C67">
              <w:rPr>
                <w:rFonts w:ascii="Calibri" w:hAnsi="Calibri" w:cs="Arial"/>
                <w:sz w:val="22"/>
                <w:szCs w:val="22"/>
              </w:rPr>
              <w:t xml:space="preserve">now undertaken </w:t>
            </w:r>
            <w:r>
              <w:rPr>
                <w:rFonts w:ascii="Calibri" w:hAnsi="Calibri" w:cs="Arial"/>
                <w:sz w:val="22"/>
                <w:szCs w:val="22"/>
              </w:rPr>
              <w:t xml:space="preserve">(at least 6 monthly) and additional Fire Marshall Training </w:t>
            </w:r>
            <w:r w:rsidR="00382C67">
              <w:rPr>
                <w:rFonts w:ascii="Calibri" w:hAnsi="Calibri" w:cs="Arial"/>
                <w:sz w:val="22"/>
                <w:szCs w:val="22"/>
              </w:rPr>
              <w:t xml:space="preserve">has been done to </w:t>
            </w:r>
            <w:r>
              <w:rPr>
                <w:rFonts w:ascii="Calibri" w:hAnsi="Calibri" w:cs="Arial"/>
                <w:sz w:val="22"/>
                <w:szCs w:val="22"/>
              </w:rPr>
              <w:t xml:space="preserve">increase number of competent people on-site to handle a fire and evacuate effectively (training </w:t>
            </w:r>
            <w:r w:rsidR="00382C67">
              <w:rPr>
                <w:rFonts w:ascii="Calibri" w:hAnsi="Calibri" w:cs="Arial"/>
                <w:sz w:val="22"/>
                <w:szCs w:val="22"/>
              </w:rPr>
              <w:t>completed in</w:t>
            </w:r>
            <w:r>
              <w:rPr>
                <w:rFonts w:ascii="Calibri" w:hAnsi="Calibri" w:cs="Arial"/>
                <w:sz w:val="22"/>
                <w:szCs w:val="22"/>
              </w:rPr>
              <w:t xml:space="preserve"> June 2022)</w:t>
            </w:r>
          </w:p>
        </w:tc>
        <w:tc>
          <w:tcPr>
            <w:tcW w:w="414" w:type="pct"/>
            <w:shd w:val="clear" w:color="auto" w:fill="FFC000"/>
            <w:vAlign w:val="center"/>
          </w:tcPr>
          <w:p w14:paraId="6CF909DA" w14:textId="77777777" w:rsidR="00497BE8" w:rsidRPr="00696EAE" w:rsidRDefault="00497BE8" w:rsidP="00497BE8">
            <w:pPr>
              <w:rPr>
                <w:rFonts w:ascii="Calibri" w:hAnsi="Calibri" w:cs="Arial"/>
                <w:sz w:val="22"/>
                <w:szCs w:val="22"/>
              </w:rPr>
            </w:pPr>
            <w:r w:rsidRPr="001933E0">
              <w:rPr>
                <w:rFonts w:ascii="Calibri" w:hAnsi="Calibri" w:cs="Arial"/>
                <w:sz w:val="22"/>
                <w:szCs w:val="22"/>
              </w:rPr>
              <w:t>1 x 3 = 3</w:t>
            </w:r>
          </w:p>
        </w:tc>
      </w:tr>
      <w:tr w:rsidR="00AB465E" w:rsidRPr="00696EAE" w14:paraId="201E0144" w14:textId="77777777" w:rsidTr="00B455DE">
        <w:trPr>
          <w:trHeight w:val="70"/>
        </w:trPr>
        <w:tc>
          <w:tcPr>
            <w:tcW w:w="931" w:type="pct"/>
            <w:gridSpan w:val="2"/>
            <w:shd w:val="clear" w:color="auto" w:fill="auto"/>
            <w:vAlign w:val="center"/>
          </w:tcPr>
          <w:p w14:paraId="60D59252" w14:textId="77777777" w:rsidR="00AB465E" w:rsidRDefault="00AB465E" w:rsidP="00AB46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Lost Children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7C5B320C" w14:textId="77777777" w:rsidR="00AB465E" w:rsidRPr="007115D3" w:rsidRDefault="00AB465E" w:rsidP="00AB465E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Children if lost – could be injured or abducted etc</w:t>
            </w:r>
          </w:p>
        </w:tc>
        <w:tc>
          <w:tcPr>
            <w:tcW w:w="1387" w:type="pct"/>
            <w:gridSpan w:val="2"/>
            <w:shd w:val="clear" w:color="auto" w:fill="auto"/>
            <w:vAlign w:val="center"/>
          </w:tcPr>
          <w:p w14:paraId="519BE387" w14:textId="77777777" w:rsidR="00AB465E" w:rsidRPr="00E60A93" w:rsidRDefault="00AB465E" w:rsidP="00AB465E">
            <w:pPr>
              <w:numPr>
                <w:ilvl w:val="0"/>
                <w:numId w:val="8"/>
              </w:numPr>
              <w:rPr>
                <w:rFonts w:ascii="Calibri" w:hAnsi="Calibri" w:cs="Arial"/>
                <w:sz w:val="22"/>
                <w:szCs w:val="22"/>
              </w:rPr>
            </w:pPr>
            <w:r w:rsidRPr="00E60A93">
              <w:rPr>
                <w:rFonts w:ascii="Calibri" w:hAnsi="Calibri" w:cs="Arial"/>
                <w:sz w:val="22"/>
                <w:szCs w:val="22"/>
              </w:rPr>
              <w:t>Zoo staff are trained in procedures in dealing with lost children</w:t>
            </w:r>
          </w:p>
          <w:p w14:paraId="6474A4E8" w14:textId="77777777" w:rsidR="00AB465E" w:rsidRPr="00E60A93" w:rsidRDefault="00AB465E" w:rsidP="00AB465E">
            <w:pPr>
              <w:numPr>
                <w:ilvl w:val="0"/>
                <w:numId w:val="8"/>
              </w:numPr>
              <w:rPr>
                <w:rFonts w:ascii="Calibri" w:hAnsi="Calibri" w:cs="Arial"/>
                <w:sz w:val="22"/>
                <w:szCs w:val="22"/>
              </w:rPr>
            </w:pPr>
            <w:r w:rsidRPr="00E60A93">
              <w:rPr>
                <w:rFonts w:ascii="Calibri" w:hAnsi="Calibri" w:cs="Arial"/>
                <w:sz w:val="22"/>
                <w:szCs w:val="22"/>
              </w:rPr>
              <w:t xml:space="preserve">All staff are approachable for help and the majority have access to radios </w:t>
            </w:r>
            <w:proofErr w:type="gramStart"/>
            <w:r w:rsidRPr="00E60A93">
              <w:rPr>
                <w:rFonts w:ascii="Calibri" w:hAnsi="Calibri" w:cs="Arial"/>
                <w:sz w:val="22"/>
                <w:szCs w:val="22"/>
              </w:rPr>
              <w:t>in order to</w:t>
            </w:r>
            <w:proofErr w:type="gramEnd"/>
            <w:r w:rsidRPr="00E60A93">
              <w:rPr>
                <w:rFonts w:ascii="Calibri" w:hAnsi="Calibri" w:cs="Arial"/>
                <w:sz w:val="22"/>
                <w:szCs w:val="22"/>
              </w:rPr>
              <w:t xml:space="preserve"> alert other departments of a lost child </w:t>
            </w:r>
          </w:p>
          <w:p w14:paraId="69E74394" w14:textId="77777777" w:rsidR="00AB465E" w:rsidRPr="00E60A93" w:rsidRDefault="00AB465E" w:rsidP="00AB465E">
            <w:pPr>
              <w:numPr>
                <w:ilvl w:val="0"/>
                <w:numId w:val="8"/>
              </w:numPr>
              <w:rPr>
                <w:rFonts w:ascii="Calibri" w:hAnsi="Calibri" w:cs="Arial"/>
                <w:sz w:val="22"/>
                <w:szCs w:val="22"/>
              </w:rPr>
            </w:pPr>
            <w:r w:rsidRPr="00E60A93">
              <w:rPr>
                <w:rFonts w:ascii="Calibri" w:hAnsi="Calibri" w:cs="Arial"/>
                <w:sz w:val="22"/>
                <w:szCs w:val="22"/>
              </w:rPr>
              <w:t>Lost children are taken to the Welcome Centre</w:t>
            </w:r>
            <w:r>
              <w:rPr>
                <w:rFonts w:ascii="Calibri" w:hAnsi="Calibri" w:cs="Arial"/>
                <w:sz w:val="22"/>
                <w:szCs w:val="22"/>
              </w:rPr>
              <w:t xml:space="preserve"> or Discovery Centre</w:t>
            </w:r>
            <w:r w:rsidRPr="00E60A93">
              <w:rPr>
                <w:rFonts w:ascii="Calibri" w:hAnsi="Calibri" w:cs="Arial"/>
                <w:sz w:val="22"/>
                <w:szCs w:val="22"/>
              </w:rPr>
              <w:t xml:space="preserve"> and announcements/calls put out over the Park PA system and radios</w:t>
            </w:r>
          </w:p>
          <w:p w14:paraId="681862CC" w14:textId="77777777" w:rsidR="00AB465E" w:rsidRPr="007115D3" w:rsidRDefault="00AB465E" w:rsidP="00AB465E">
            <w:pPr>
              <w:numPr>
                <w:ilvl w:val="0"/>
                <w:numId w:val="8"/>
              </w:numPr>
              <w:rPr>
                <w:rFonts w:ascii="Calibri" w:hAnsi="Calibri" w:cs="Arial"/>
                <w:sz w:val="22"/>
                <w:szCs w:val="22"/>
              </w:rPr>
            </w:pPr>
            <w:r w:rsidRPr="00E60A93">
              <w:rPr>
                <w:rFonts w:ascii="Calibri" w:hAnsi="Calibri" w:cs="Arial"/>
                <w:sz w:val="22"/>
                <w:szCs w:val="22"/>
              </w:rPr>
              <w:t>Group leader to undertake frequent head counts</w:t>
            </w:r>
          </w:p>
        </w:tc>
        <w:tc>
          <w:tcPr>
            <w:tcW w:w="256" w:type="pct"/>
            <w:gridSpan w:val="2"/>
            <w:shd w:val="clear" w:color="auto" w:fill="auto"/>
            <w:vAlign w:val="center"/>
          </w:tcPr>
          <w:p w14:paraId="0A932ABE" w14:textId="73145FA9" w:rsidR="00AB465E" w:rsidRPr="00696EAE" w:rsidRDefault="00272F74" w:rsidP="00AB465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  <w:r w:rsidR="00AB465E" w:rsidRPr="007115D3">
              <w:rPr>
                <w:rFonts w:ascii="Calibri" w:hAnsi="Calibri" w:cs="Arial"/>
                <w:sz w:val="22"/>
                <w:szCs w:val="22"/>
              </w:rPr>
              <w:t xml:space="preserve"> x 2 = </w:t>
            </w:r>
            <w:r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1516" w:type="pct"/>
            <w:gridSpan w:val="4"/>
            <w:shd w:val="clear" w:color="auto" w:fill="auto"/>
            <w:vAlign w:val="center"/>
          </w:tcPr>
          <w:p w14:paraId="4ADB6D73" w14:textId="7BF2A7BC" w:rsidR="00AB465E" w:rsidRPr="00696EAE" w:rsidRDefault="00272F74" w:rsidP="00AB465E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Senior Management Team need to revisit Lost Child Protocols to ensure up to date and completely effective prior to the peak summer Season (LP by 30/06/202</w:t>
            </w:r>
            <w:r w:rsidR="00382C67">
              <w:rPr>
                <w:rFonts w:ascii="Calibri" w:hAnsi="Calibri" w:cs="Arial"/>
                <w:sz w:val="22"/>
                <w:szCs w:val="22"/>
              </w:rPr>
              <w:t>3</w:t>
            </w:r>
            <w:r>
              <w:rPr>
                <w:rFonts w:ascii="Calibri" w:hAnsi="Calibri" w:cs="Arial"/>
                <w:sz w:val="22"/>
                <w:szCs w:val="22"/>
              </w:rPr>
              <w:t>)</w:t>
            </w:r>
          </w:p>
          <w:p w14:paraId="5F02B7FB" w14:textId="77777777" w:rsidR="00AB465E" w:rsidRPr="00696EAE" w:rsidRDefault="00AB465E" w:rsidP="00AB465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14" w:type="pct"/>
            <w:shd w:val="clear" w:color="auto" w:fill="FFC000"/>
            <w:vAlign w:val="center"/>
          </w:tcPr>
          <w:p w14:paraId="065904E9" w14:textId="3EE4EE2C" w:rsidR="00AB465E" w:rsidRPr="00696EAE" w:rsidRDefault="00B455DE" w:rsidP="00AB465E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  <w:r w:rsidR="00AB465E" w:rsidRPr="007115D3">
              <w:rPr>
                <w:rFonts w:ascii="Calibri" w:hAnsi="Calibri" w:cs="Arial"/>
                <w:sz w:val="22"/>
                <w:szCs w:val="22"/>
              </w:rPr>
              <w:t xml:space="preserve"> X 2 = </w:t>
            </w:r>
            <w:r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</w:tr>
      <w:tr w:rsidR="00AB465E" w:rsidRPr="00696EAE" w14:paraId="47FCF91F" w14:textId="77777777" w:rsidTr="00B455DE">
        <w:trPr>
          <w:trHeight w:val="70"/>
        </w:trPr>
        <w:tc>
          <w:tcPr>
            <w:tcW w:w="931" w:type="pct"/>
            <w:gridSpan w:val="2"/>
            <w:shd w:val="clear" w:color="auto" w:fill="auto"/>
            <w:vAlign w:val="center"/>
          </w:tcPr>
          <w:p w14:paraId="3A233E08" w14:textId="77777777" w:rsidR="00AB465E" w:rsidRPr="00696EAE" w:rsidRDefault="00AB465E" w:rsidP="00AB465E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Movement of</w:t>
            </w:r>
            <w:r w:rsidRPr="00E17BAE">
              <w:rPr>
                <w:rFonts w:ascii="Calibri" w:hAnsi="Calibri" w:cs="Arial"/>
                <w:sz w:val="22"/>
                <w:szCs w:val="22"/>
              </w:rPr>
              <w:t xml:space="preserve"> vehicles</w:t>
            </w:r>
            <w:r>
              <w:rPr>
                <w:rFonts w:ascii="Calibri" w:hAnsi="Calibri" w:cs="Arial"/>
                <w:sz w:val="22"/>
                <w:szCs w:val="22"/>
              </w:rPr>
              <w:t xml:space="preserve"> around the site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750F98D0" w14:textId="77777777" w:rsidR="00AB465E" w:rsidRPr="00696EAE" w:rsidRDefault="00AB465E" w:rsidP="00AB465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Staff </w:t>
            </w:r>
            <w:r w:rsidRPr="00E17BAE">
              <w:rPr>
                <w:rFonts w:ascii="Calibri" w:hAnsi="Calibri"/>
                <w:sz w:val="22"/>
                <w:szCs w:val="22"/>
              </w:rPr>
              <w:t>&amp; Visitors could be injured by</w:t>
            </w:r>
            <w:r>
              <w:rPr>
                <w:rFonts w:ascii="Calibri" w:hAnsi="Calibri"/>
                <w:sz w:val="22"/>
                <w:szCs w:val="22"/>
              </w:rPr>
              <w:t xml:space="preserve"> a moving vehicle</w:t>
            </w:r>
          </w:p>
        </w:tc>
        <w:tc>
          <w:tcPr>
            <w:tcW w:w="1387" w:type="pct"/>
            <w:gridSpan w:val="2"/>
            <w:shd w:val="clear" w:color="auto" w:fill="auto"/>
            <w:vAlign w:val="center"/>
          </w:tcPr>
          <w:p w14:paraId="72665095" w14:textId="77777777" w:rsidR="00AB465E" w:rsidRPr="00E17BAE" w:rsidRDefault="00AB465E" w:rsidP="00AB465E">
            <w:pPr>
              <w:numPr>
                <w:ilvl w:val="0"/>
                <w:numId w:val="13"/>
              </w:numPr>
              <w:rPr>
                <w:rFonts w:ascii="Calibri" w:hAnsi="Calibri" w:cs="Arial"/>
                <w:sz w:val="22"/>
                <w:szCs w:val="22"/>
              </w:rPr>
            </w:pPr>
            <w:r w:rsidRPr="00E17BAE">
              <w:rPr>
                <w:rFonts w:ascii="Calibri" w:hAnsi="Calibri" w:cs="Arial"/>
                <w:sz w:val="22"/>
                <w:szCs w:val="22"/>
              </w:rPr>
              <w:t xml:space="preserve">Only experienced and fully trained staff drive vehicles </w:t>
            </w:r>
            <w:r>
              <w:rPr>
                <w:rFonts w:ascii="Calibri" w:hAnsi="Calibri" w:cs="Arial"/>
                <w:sz w:val="22"/>
                <w:szCs w:val="22"/>
              </w:rPr>
              <w:t>on-site; public vehicle access is restricted to the Car Parks</w:t>
            </w:r>
          </w:p>
          <w:p w14:paraId="5A2E490E" w14:textId="77777777" w:rsidR="00AB465E" w:rsidRPr="00E17BAE" w:rsidRDefault="00AB465E" w:rsidP="00AB465E">
            <w:pPr>
              <w:numPr>
                <w:ilvl w:val="0"/>
                <w:numId w:val="13"/>
              </w:numPr>
              <w:rPr>
                <w:rFonts w:ascii="Calibri" w:hAnsi="Calibri" w:cs="Arial"/>
                <w:sz w:val="22"/>
                <w:szCs w:val="22"/>
              </w:rPr>
            </w:pPr>
            <w:r w:rsidRPr="00E17BAE">
              <w:rPr>
                <w:rFonts w:ascii="Calibri" w:hAnsi="Calibri" w:cs="Arial"/>
                <w:sz w:val="22"/>
                <w:szCs w:val="22"/>
              </w:rPr>
              <w:t xml:space="preserve">Site speed limits </w:t>
            </w:r>
            <w:r>
              <w:rPr>
                <w:rFonts w:ascii="Calibri" w:hAnsi="Calibri" w:cs="Arial"/>
                <w:sz w:val="22"/>
                <w:szCs w:val="22"/>
              </w:rPr>
              <w:t xml:space="preserve">are in place and </w:t>
            </w:r>
            <w:proofErr w:type="gramStart"/>
            <w:r w:rsidRPr="00E17BAE">
              <w:rPr>
                <w:rFonts w:ascii="Calibri" w:hAnsi="Calibri" w:cs="Arial"/>
                <w:sz w:val="22"/>
                <w:szCs w:val="22"/>
              </w:rPr>
              <w:t>adhered to at all times</w:t>
            </w:r>
            <w:proofErr w:type="gramEnd"/>
          </w:p>
          <w:p w14:paraId="3CB591B3" w14:textId="77777777" w:rsidR="00AB465E" w:rsidRPr="00696EAE" w:rsidRDefault="00AB465E" w:rsidP="00AB465E">
            <w:pPr>
              <w:numPr>
                <w:ilvl w:val="0"/>
                <w:numId w:val="13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Visitors are instructed to </w:t>
            </w:r>
            <w:proofErr w:type="gramStart"/>
            <w:r>
              <w:rPr>
                <w:rFonts w:ascii="Calibri" w:hAnsi="Calibri" w:cs="Arial"/>
                <w:sz w:val="22"/>
                <w:szCs w:val="22"/>
              </w:rPr>
              <w:t>keep to pathways at all times</w:t>
            </w:r>
            <w:proofErr w:type="gramEnd"/>
          </w:p>
        </w:tc>
        <w:tc>
          <w:tcPr>
            <w:tcW w:w="256" w:type="pct"/>
            <w:gridSpan w:val="2"/>
            <w:shd w:val="clear" w:color="auto" w:fill="auto"/>
            <w:vAlign w:val="center"/>
          </w:tcPr>
          <w:p w14:paraId="1CA36449" w14:textId="7097BFDD" w:rsidR="00AB465E" w:rsidRPr="00696EAE" w:rsidRDefault="00B455DE" w:rsidP="00AB465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  <w:r w:rsidR="00AB465E" w:rsidRPr="001933E0">
              <w:rPr>
                <w:rFonts w:ascii="Calibri" w:hAnsi="Calibri" w:cs="Arial"/>
                <w:sz w:val="22"/>
                <w:szCs w:val="22"/>
              </w:rPr>
              <w:t xml:space="preserve"> x 2 = </w:t>
            </w:r>
            <w:r w:rsidR="00382C67"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1516" w:type="pct"/>
            <w:gridSpan w:val="4"/>
            <w:shd w:val="clear" w:color="auto" w:fill="auto"/>
            <w:vAlign w:val="center"/>
          </w:tcPr>
          <w:p w14:paraId="434AF958" w14:textId="06758172" w:rsidR="00AB465E" w:rsidRPr="00696EAE" w:rsidRDefault="00B455DE" w:rsidP="00AB465E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Since repainting of crossings on drive, concerns have been highlighted re ambiguity for vehicles to stop at the crossings – working group </w:t>
            </w:r>
            <w:r w:rsidR="00382C67">
              <w:rPr>
                <w:rFonts w:ascii="Calibri" w:hAnsi="Calibri" w:cs="Arial"/>
                <w:sz w:val="22"/>
                <w:szCs w:val="22"/>
              </w:rPr>
              <w:t xml:space="preserve">is now in place with any actions being agreed and completed accordingly. Meetings arranged for every 3-4 months (minutes and actions available separately). </w:t>
            </w:r>
          </w:p>
        </w:tc>
        <w:tc>
          <w:tcPr>
            <w:tcW w:w="414" w:type="pct"/>
            <w:shd w:val="clear" w:color="auto" w:fill="FFC000"/>
            <w:vAlign w:val="center"/>
          </w:tcPr>
          <w:p w14:paraId="2E4C80FB" w14:textId="4A88C60F" w:rsidR="00AB465E" w:rsidRPr="00696EAE" w:rsidRDefault="00B455DE" w:rsidP="00AB465E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  <w:r w:rsidR="00AB465E" w:rsidRPr="001933E0">
              <w:rPr>
                <w:rFonts w:ascii="Calibri" w:hAnsi="Calibri" w:cs="Arial"/>
                <w:sz w:val="22"/>
                <w:szCs w:val="22"/>
              </w:rPr>
              <w:t xml:space="preserve"> x 2 = </w:t>
            </w:r>
            <w:r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</w:tr>
    </w:tbl>
    <w:p w14:paraId="4EEDEF3B" w14:textId="77777777" w:rsidR="0019082B" w:rsidRPr="00696EAE" w:rsidRDefault="0019082B" w:rsidP="00ED3BC3">
      <w:pPr>
        <w:rPr>
          <w:rFonts w:ascii="Calibri" w:hAnsi="Calibri"/>
          <w:sz w:val="22"/>
          <w:szCs w:val="22"/>
        </w:rPr>
      </w:pPr>
    </w:p>
    <w:p w14:paraId="18FF8387" w14:textId="77777777" w:rsidR="0041724B" w:rsidRPr="00696EAE" w:rsidRDefault="001910BB">
      <w:pPr>
        <w:rPr>
          <w:rFonts w:ascii="Calibri" w:hAnsi="Calibri"/>
          <w:sz w:val="22"/>
          <w:szCs w:val="22"/>
        </w:rPr>
      </w:pPr>
      <w:r w:rsidRPr="00696EAE">
        <w:rPr>
          <w:rFonts w:ascii="Calibri" w:hAnsi="Calibri"/>
          <w:sz w:val="22"/>
          <w:szCs w:val="22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6"/>
        <w:gridCol w:w="2705"/>
        <w:gridCol w:w="1127"/>
        <w:gridCol w:w="2705"/>
        <w:gridCol w:w="1127"/>
        <w:gridCol w:w="2705"/>
        <w:gridCol w:w="1149"/>
        <w:gridCol w:w="2708"/>
      </w:tblGrid>
      <w:tr w:rsidR="0041724B" w:rsidRPr="0041724B" w14:paraId="5A94F2ED" w14:textId="77777777" w:rsidTr="00696EAE">
        <w:tc>
          <w:tcPr>
            <w:tcW w:w="5000" w:type="pct"/>
            <w:gridSpan w:val="8"/>
            <w:shd w:val="clear" w:color="auto" w:fill="CCFFFF"/>
            <w:vAlign w:val="center"/>
          </w:tcPr>
          <w:p w14:paraId="1D658466" w14:textId="77777777" w:rsidR="0041724B" w:rsidRPr="0041724B" w:rsidRDefault="002B1F51" w:rsidP="00696EAE">
            <w:pPr>
              <w:jc w:val="center"/>
              <w:rPr>
                <w:rFonts w:ascii="Calibri" w:hAnsi="Calibri" w:cs="Arial"/>
                <w:b/>
                <w:color w:val="0000FF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Actions Required</w:t>
            </w:r>
          </w:p>
        </w:tc>
      </w:tr>
      <w:tr w:rsidR="002B1F51" w:rsidRPr="008F1478" w14:paraId="4F960551" w14:textId="77777777" w:rsidTr="002B1F51">
        <w:trPr>
          <w:trHeight w:val="535"/>
        </w:trPr>
        <w:tc>
          <w:tcPr>
            <w:tcW w:w="367" w:type="pct"/>
            <w:shd w:val="clear" w:color="auto" w:fill="auto"/>
            <w:vAlign w:val="center"/>
          </w:tcPr>
          <w:p w14:paraId="1F385EF1" w14:textId="77777777" w:rsidR="002B1F51" w:rsidRPr="0041724B" w:rsidRDefault="002B1F51" w:rsidP="002B1F51">
            <w:pPr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Action Required:</w:t>
            </w:r>
          </w:p>
        </w:tc>
        <w:tc>
          <w:tcPr>
            <w:tcW w:w="881" w:type="pct"/>
            <w:shd w:val="clear" w:color="auto" w:fill="auto"/>
            <w:vAlign w:val="center"/>
          </w:tcPr>
          <w:p w14:paraId="509F0C28" w14:textId="77777777" w:rsidR="002B1F51" w:rsidRPr="0041724B" w:rsidRDefault="002B1F51" w:rsidP="002B1F51">
            <w:pPr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N/A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00A234C0" w14:textId="77777777" w:rsidR="002B1F51" w:rsidRPr="0041724B" w:rsidRDefault="002B1F51" w:rsidP="002B1F51">
            <w:pPr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By </w:t>
            </w:r>
            <w:proofErr w:type="gramStart"/>
            <w:r>
              <w:rPr>
                <w:rFonts w:ascii="Calibri" w:hAnsi="Calibri" w:cs="Arial"/>
                <w:b/>
                <w:sz w:val="22"/>
                <w:szCs w:val="22"/>
              </w:rPr>
              <w:t>Who</w:t>
            </w:r>
            <w:proofErr w:type="gramEnd"/>
          </w:p>
        </w:tc>
        <w:tc>
          <w:tcPr>
            <w:tcW w:w="881" w:type="pct"/>
            <w:shd w:val="clear" w:color="auto" w:fill="auto"/>
            <w:vAlign w:val="center"/>
          </w:tcPr>
          <w:p w14:paraId="69CE5189" w14:textId="77777777" w:rsidR="002B1F51" w:rsidRPr="00861668" w:rsidRDefault="002B1F51" w:rsidP="002B1F51">
            <w:pPr>
              <w:jc w:val="right"/>
              <w:rPr>
                <w:rFonts w:ascii="Calibri" w:hAnsi="Calibri" w:cs="Arial"/>
                <w:bCs/>
                <w:sz w:val="22"/>
                <w:szCs w:val="22"/>
              </w:rPr>
            </w:pPr>
            <w:r w:rsidRPr="00861668">
              <w:rPr>
                <w:rFonts w:ascii="Calibri" w:hAnsi="Calibri" w:cs="Arial"/>
                <w:bCs/>
                <w:sz w:val="22"/>
                <w:szCs w:val="22"/>
              </w:rPr>
              <w:t>N/A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2B1ADFEB" w14:textId="77777777" w:rsidR="002B1F51" w:rsidRPr="0041724B" w:rsidRDefault="002B1F51" w:rsidP="002B1F51">
            <w:pPr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  <w:r w:rsidRPr="008F1478">
              <w:rPr>
                <w:rFonts w:ascii="Calibri" w:hAnsi="Calibri" w:cs="Arial"/>
                <w:b/>
                <w:sz w:val="22"/>
                <w:szCs w:val="22"/>
              </w:rPr>
              <w:t>Role:</w:t>
            </w:r>
          </w:p>
        </w:tc>
        <w:tc>
          <w:tcPr>
            <w:tcW w:w="881" w:type="pct"/>
            <w:shd w:val="clear" w:color="auto" w:fill="auto"/>
            <w:vAlign w:val="center"/>
          </w:tcPr>
          <w:p w14:paraId="410D15EF" w14:textId="77777777" w:rsidR="002B1F51" w:rsidRPr="00861668" w:rsidRDefault="002B1F51" w:rsidP="002B1F51">
            <w:pPr>
              <w:jc w:val="right"/>
              <w:rPr>
                <w:rFonts w:ascii="Calibri" w:hAnsi="Calibri" w:cs="Arial"/>
                <w:bCs/>
                <w:sz w:val="22"/>
                <w:szCs w:val="22"/>
              </w:rPr>
            </w:pPr>
            <w:r w:rsidRPr="00861668">
              <w:rPr>
                <w:rFonts w:ascii="Calibri" w:hAnsi="Calibri" w:cs="Arial"/>
                <w:bCs/>
                <w:sz w:val="22"/>
                <w:szCs w:val="22"/>
              </w:rPr>
              <w:t>N/A</w:t>
            </w:r>
          </w:p>
        </w:tc>
        <w:tc>
          <w:tcPr>
            <w:tcW w:w="374" w:type="pct"/>
            <w:shd w:val="clear" w:color="auto" w:fill="auto"/>
            <w:vAlign w:val="center"/>
          </w:tcPr>
          <w:p w14:paraId="2E0F4A51" w14:textId="77777777" w:rsidR="002B1F51" w:rsidRPr="0041724B" w:rsidRDefault="002B1F51" w:rsidP="002B1F51">
            <w:pPr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  <w:r w:rsidRPr="008F1478">
              <w:rPr>
                <w:rFonts w:ascii="Calibri" w:hAnsi="Calibri" w:cs="Arial"/>
                <w:b/>
                <w:sz w:val="22"/>
                <w:szCs w:val="22"/>
              </w:rPr>
              <w:t>Signature:</w:t>
            </w:r>
          </w:p>
        </w:tc>
        <w:tc>
          <w:tcPr>
            <w:tcW w:w="882" w:type="pct"/>
            <w:shd w:val="clear" w:color="auto" w:fill="auto"/>
            <w:vAlign w:val="center"/>
          </w:tcPr>
          <w:p w14:paraId="1BA2CCC3" w14:textId="69D860FC" w:rsidR="002B1F51" w:rsidRPr="001933E0" w:rsidRDefault="00382C67" w:rsidP="002B1F51">
            <w:pPr>
              <w:jc w:val="right"/>
              <w:rPr>
                <w:rFonts w:ascii="Mistral" w:hAnsi="Mistral" w:cs="Arial"/>
                <w:sz w:val="22"/>
                <w:szCs w:val="22"/>
              </w:rPr>
            </w:pPr>
            <w:r>
              <w:rPr>
                <w:rFonts w:ascii="Mistral" w:hAnsi="Mistral" w:cs="Arial"/>
                <w:sz w:val="22"/>
                <w:szCs w:val="22"/>
              </w:rPr>
              <w:pict w14:anchorId="093C6CD4">
                <v:shape id="_x0000_i1027" type="#_x0000_t75" style="width:85.5pt;height:32.25pt">
                  <v:imagedata r:id="rId9" o:title="Signature Lisa"/>
                </v:shape>
              </w:pict>
            </w:r>
          </w:p>
        </w:tc>
      </w:tr>
      <w:tr w:rsidR="009B58DA" w:rsidRPr="008F1478" w14:paraId="26338936" w14:textId="77777777" w:rsidTr="002B1F51">
        <w:trPr>
          <w:trHeight w:val="535"/>
        </w:trPr>
        <w:tc>
          <w:tcPr>
            <w:tcW w:w="367" w:type="pct"/>
            <w:shd w:val="clear" w:color="auto" w:fill="auto"/>
            <w:vAlign w:val="center"/>
          </w:tcPr>
          <w:p w14:paraId="4956E245" w14:textId="368CCD3E" w:rsidR="009B58DA" w:rsidRDefault="009B58DA" w:rsidP="009B58DA">
            <w:pPr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Action Required:</w:t>
            </w:r>
          </w:p>
        </w:tc>
        <w:tc>
          <w:tcPr>
            <w:tcW w:w="881" w:type="pct"/>
            <w:shd w:val="clear" w:color="auto" w:fill="auto"/>
            <w:vAlign w:val="center"/>
          </w:tcPr>
          <w:p w14:paraId="253355D9" w14:textId="1194BD2E" w:rsidR="009B58DA" w:rsidRPr="00B455DE" w:rsidRDefault="00B455DE" w:rsidP="009B58DA">
            <w:pPr>
              <w:jc w:val="right"/>
              <w:rPr>
                <w:rFonts w:ascii="Calibri" w:hAnsi="Calibri" w:cs="Arial"/>
                <w:bCs/>
                <w:sz w:val="22"/>
                <w:szCs w:val="22"/>
              </w:rPr>
            </w:pPr>
            <w:r w:rsidRPr="00B455DE">
              <w:rPr>
                <w:rFonts w:ascii="Calibri" w:hAnsi="Calibri" w:cs="Arial"/>
                <w:bCs/>
                <w:sz w:val="22"/>
                <w:szCs w:val="22"/>
              </w:rPr>
              <w:t>Regular Fire Drills are required (at least 6 monthly) and additional Fire Marshall Training to increase number of competent people on-site to handle a fire and evacuate effectively (arranged for June 2022)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3D712512" w14:textId="75A3331E" w:rsidR="009B58DA" w:rsidRDefault="009B58DA" w:rsidP="009B58DA">
            <w:pPr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By </w:t>
            </w:r>
            <w:proofErr w:type="gramStart"/>
            <w:r>
              <w:rPr>
                <w:rFonts w:ascii="Calibri" w:hAnsi="Calibri" w:cs="Arial"/>
                <w:b/>
                <w:sz w:val="22"/>
                <w:szCs w:val="22"/>
              </w:rPr>
              <w:t>Who</w:t>
            </w:r>
            <w:proofErr w:type="gramEnd"/>
          </w:p>
        </w:tc>
        <w:tc>
          <w:tcPr>
            <w:tcW w:w="881" w:type="pct"/>
            <w:shd w:val="clear" w:color="auto" w:fill="auto"/>
            <w:vAlign w:val="center"/>
          </w:tcPr>
          <w:p w14:paraId="38A80911" w14:textId="7718A918" w:rsidR="009B58DA" w:rsidRPr="00861668" w:rsidRDefault="00B455DE" w:rsidP="009B58DA">
            <w:pPr>
              <w:jc w:val="right"/>
              <w:rPr>
                <w:rFonts w:ascii="Calibri" w:hAnsi="Calibri" w:cs="Arial"/>
                <w:bCs/>
                <w:sz w:val="22"/>
                <w:szCs w:val="22"/>
              </w:rPr>
            </w:pPr>
            <w:r w:rsidRPr="00861668">
              <w:rPr>
                <w:rFonts w:ascii="Calibri" w:hAnsi="Calibri" w:cs="Arial"/>
                <w:bCs/>
                <w:sz w:val="22"/>
                <w:szCs w:val="22"/>
              </w:rPr>
              <w:t>Senior Management Team, led by Lisa Pressland &amp; Paul Simpson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2170AFBD" w14:textId="7120F8FA" w:rsidR="009B58DA" w:rsidRPr="008F1478" w:rsidRDefault="009B58DA" w:rsidP="009B58DA">
            <w:pPr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  <w:r w:rsidRPr="008F1478">
              <w:rPr>
                <w:rFonts w:ascii="Calibri" w:hAnsi="Calibri" w:cs="Arial"/>
                <w:b/>
                <w:sz w:val="22"/>
                <w:szCs w:val="22"/>
              </w:rPr>
              <w:t>Role:</w:t>
            </w:r>
          </w:p>
        </w:tc>
        <w:tc>
          <w:tcPr>
            <w:tcW w:w="881" w:type="pct"/>
            <w:shd w:val="clear" w:color="auto" w:fill="auto"/>
            <w:vAlign w:val="center"/>
          </w:tcPr>
          <w:p w14:paraId="7B12A1F9" w14:textId="598791C3" w:rsidR="009B58DA" w:rsidRPr="00861668" w:rsidRDefault="00B455DE" w:rsidP="009B58DA">
            <w:pPr>
              <w:jc w:val="right"/>
              <w:rPr>
                <w:rFonts w:ascii="Calibri" w:hAnsi="Calibri" w:cs="Arial"/>
                <w:bCs/>
                <w:sz w:val="22"/>
                <w:szCs w:val="22"/>
              </w:rPr>
            </w:pPr>
            <w:r w:rsidRPr="00861668">
              <w:rPr>
                <w:rFonts w:ascii="Calibri" w:hAnsi="Calibri" w:cs="Arial"/>
                <w:bCs/>
                <w:sz w:val="22"/>
                <w:szCs w:val="22"/>
              </w:rPr>
              <w:t>Senior Managers</w:t>
            </w:r>
          </w:p>
        </w:tc>
        <w:tc>
          <w:tcPr>
            <w:tcW w:w="374" w:type="pct"/>
            <w:shd w:val="clear" w:color="auto" w:fill="auto"/>
            <w:vAlign w:val="center"/>
          </w:tcPr>
          <w:p w14:paraId="14DCD621" w14:textId="2CDF414E" w:rsidR="009B58DA" w:rsidRPr="008F1478" w:rsidRDefault="009B58DA" w:rsidP="009B58DA">
            <w:pPr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  <w:r w:rsidRPr="008F1478">
              <w:rPr>
                <w:rFonts w:ascii="Calibri" w:hAnsi="Calibri" w:cs="Arial"/>
                <w:b/>
                <w:sz w:val="22"/>
                <w:szCs w:val="22"/>
              </w:rPr>
              <w:t>Signature:</w:t>
            </w:r>
          </w:p>
        </w:tc>
        <w:tc>
          <w:tcPr>
            <w:tcW w:w="882" w:type="pct"/>
            <w:shd w:val="clear" w:color="auto" w:fill="auto"/>
            <w:vAlign w:val="center"/>
          </w:tcPr>
          <w:p w14:paraId="770F6F73" w14:textId="2F62F67D" w:rsidR="009B58DA" w:rsidRPr="001933E0" w:rsidRDefault="00382C67" w:rsidP="00B455DE">
            <w:pPr>
              <w:jc w:val="center"/>
              <w:rPr>
                <w:rFonts w:ascii="Mistral" w:hAnsi="Mistral" w:cs="Arial"/>
                <w:sz w:val="28"/>
                <w:szCs w:val="22"/>
              </w:rPr>
            </w:pPr>
            <w:r>
              <w:rPr>
                <w:rFonts w:ascii="Mistral" w:hAnsi="Mistral" w:cs="Arial"/>
                <w:noProof/>
                <w:sz w:val="28"/>
                <w:szCs w:val="22"/>
              </w:rPr>
            </w:r>
            <w:r>
              <w:rPr>
                <w:rFonts w:ascii="Mistral" w:hAnsi="Mistral" w:cs="Arial"/>
                <w:sz w:val="28"/>
                <w:szCs w:val="22"/>
              </w:rPr>
              <w:pict w14:anchorId="494F68A7">
                <v:shape id="_x0000_s1032" type="#_x0000_t75" style="width:86.25pt;height:33pt;mso-left-percent:-10001;mso-top-percent:-10001;mso-position-horizontal:absolute;mso-position-horizontal-relative:char;mso-position-vertical:absolute;mso-position-vertical-relative:line;mso-left-percent:-10001;mso-top-percent:-10001">
                  <v:imagedata r:id="rId10" o:title=""/>
                  <w10:wrap type="none"/>
                  <w10:anchorlock/>
                </v:shape>
              </w:pict>
            </w:r>
          </w:p>
        </w:tc>
      </w:tr>
      <w:tr w:rsidR="00861668" w:rsidRPr="008F1478" w14:paraId="2122C881" w14:textId="77777777" w:rsidTr="00450527">
        <w:trPr>
          <w:trHeight w:val="535"/>
        </w:trPr>
        <w:tc>
          <w:tcPr>
            <w:tcW w:w="367" w:type="pct"/>
            <w:shd w:val="clear" w:color="auto" w:fill="auto"/>
            <w:vAlign w:val="center"/>
          </w:tcPr>
          <w:p w14:paraId="2223AEF7" w14:textId="4A50974B" w:rsidR="00861668" w:rsidRPr="008F1478" w:rsidRDefault="00861668" w:rsidP="00861668">
            <w:pPr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Action Required:</w:t>
            </w:r>
          </w:p>
        </w:tc>
        <w:tc>
          <w:tcPr>
            <w:tcW w:w="881" w:type="pct"/>
            <w:shd w:val="clear" w:color="auto" w:fill="auto"/>
            <w:vAlign w:val="center"/>
          </w:tcPr>
          <w:p w14:paraId="40C5D0BE" w14:textId="2E09DD34" w:rsidR="00861668" w:rsidRPr="00696EAE" w:rsidRDefault="00861668" w:rsidP="00861668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Senior Management Team need to revisit Lost Child Protocols to ensure up to date and completely effective prior to the peak summer Season.</w:t>
            </w:r>
          </w:p>
          <w:p w14:paraId="4DFC051C" w14:textId="005B11C8" w:rsidR="00861668" w:rsidRPr="008F1478" w:rsidRDefault="00861668" w:rsidP="00861668">
            <w:pPr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14:paraId="585CD2AB" w14:textId="3BE2598C" w:rsidR="00861668" w:rsidRPr="008F1478" w:rsidRDefault="00861668" w:rsidP="00861668">
            <w:pPr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By </w:t>
            </w:r>
            <w:proofErr w:type="gramStart"/>
            <w:r>
              <w:rPr>
                <w:rFonts w:ascii="Calibri" w:hAnsi="Calibri" w:cs="Arial"/>
                <w:b/>
                <w:sz w:val="22"/>
                <w:szCs w:val="22"/>
              </w:rPr>
              <w:t>Who</w:t>
            </w:r>
            <w:proofErr w:type="gramEnd"/>
          </w:p>
        </w:tc>
        <w:tc>
          <w:tcPr>
            <w:tcW w:w="881" w:type="pct"/>
            <w:shd w:val="clear" w:color="auto" w:fill="auto"/>
            <w:vAlign w:val="center"/>
          </w:tcPr>
          <w:p w14:paraId="7C0ADF9B" w14:textId="20BAFA87" w:rsidR="00861668" w:rsidRPr="00861668" w:rsidRDefault="00861668" w:rsidP="00861668">
            <w:pPr>
              <w:jc w:val="right"/>
              <w:rPr>
                <w:rFonts w:ascii="Calibri" w:hAnsi="Calibri" w:cs="Arial"/>
                <w:bCs/>
                <w:sz w:val="22"/>
                <w:szCs w:val="22"/>
              </w:rPr>
            </w:pPr>
            <w:r w:rsidRPr="00861668">
              <w:rPr>
                <w:rFonts w:ascii="Calibri" w:hAnsi="Calibri" w:cs="Arial"/>
                <w:bCs/>
                <w:sz w:val="22"/>
                <w:szCs w:val="22"/>
              </w:rPr>
              <w:t>Senior Management Team, led by Lisa Pressland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48313651" w14:textId="14A44D79" w:rsidR="00861668" w:rsidRPr="008F1478" w:rsidRDefault="00861668" w:rsidP="00861668">
            <w:pPr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  <w:r w:rsidRPr="008F1478">
              <w:rPr>
                <w:rFonts w:ascii="Calibri" w:hAnsi="Calibri" w:cs="Arial"/>
                <w:b/>
                <w:sz w:val="22"/>
                <w:szCs w:val="22"/>
              </w:rPr>
              <w:t>Role:</w:t>
            </w:r>
          </w:p>
        </w:tc>
        <w:tc>
          <w:tcPr>
            <w:tcW w:w="881" w:type="pct"/>
            <w:shd w:val="clear" w:color="auto" w:fill="auto"/>
            <w:vAlign w:val="center"/>
          </w:tcPr>
          <w:p w14:paraId="22FDA8C1" w14:textId="380229D0" w:rsidR="00861668" w:rsidRPr="00861668" w:rsidRDefault="00861668" w:rsidP="00861668">
            <w:pPr>
              <w:jc w:val="right"/>
              <w:rPr>
                <w:rFonts w:ascii="Calibri" w:hAnsi="Calibri" w:cs="Arial"/>
                <w:bCs/>
                <w:sz w:val="22"/>
                <w:szCs w:val="22"/>
              </w:rPr>
            </w:pPr>
            <w:r w:rsidRPr="00861668">
              <w:rPr>
                <w:rFonts w:ascii="Calibri" w:hAnsi="Calibri" w:cs="Arial"/>
                <w:bCs/>
                <w:sz w:val="22"/>
                <w:szCs w:val="22"/>
              </w:rPr>
              <w:t>Senior Managers</w:t>
            </w:r>
          </w:p>
        </w:tc>
        <w:tc>
          <w:tcPr>
            <w:tcW w:w="374" w:type="pct"/>
            <w:shd w:val="clear" w:color="auto" w:fill="auto"/>
            <w:vAlign w:val="center"/>
          </w:tcPr>
          <w:p w14:paraId="783FBA18" w14:textId="03B107FE" w:rsidR="00861668" w:rsidRPr="008F1478" w:rsidRDefault="00861668" w:rsidP="00861668">
            <w:pPr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  <w:r w:rsidRPr="008F1478">
              <w:rPr>
                <w:rFonts w:ascii="Calibri" w:hAnsi="Calibri" w:cs="Arial"/>
                <w:b/>
                <w:sz w:val="22"/>
                <w:szCs w:val="22"/>
              </w:rPr>
              <w:t>Signature:</w:t>
            </w:r>
          </w:p>
        </w:tc>
        <w:tc>
          <w:tcPr>
            <w:tcW w:w="882" w:type="pct"/>
            <w:shd w:val="clear" w:color="auto" w:fill="auto"/>
            <w:vAlign w:val="center"/>
          </w:tcPr>
          <w:p w14:paraId="3FD31D96" w14:textId="5D42F436" w:rsidR="00861668" w:rsidRPr="008F1478" w:rsidRDefault="00861668" w:rsidP="00861668">
            <w:pPr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861668" w:rsidRPr="008F1478" w14:paraId="5992BB56" w14:textId="77777777" w:rsidTr="00450527">
        <w:trPr>
          <w:trHeight w:val="535"/>
        </w:trPr>
        <w:tc>
          <w:tcPr>
            <w:tcW w:w="367" w:type="pct"/>
            <w:shd w:val="clear" w:color="auto" w:fill="auto"/>
            <w:vAlign w:val="center"/>
          </w:tcPr>
          <w:p w14:paraId="0FE37DE6" w14:textId="2F07CC90" w:rsidR="00861668" w:rsidRDefault="00861668" w:rsidP="00861668">
            <w:pPr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Action Required:</w:t>
            </w:r>
          </w:p>
        </w:tc>
        <w:tc>
          <w:tcPr>
            <w:tcW w:w="881" w:type="pct"/>
            <w:shd w:val="clear" w:color="auto" w:fill="auto"/>
            <w:vAlign w:val="center"/>
          </w:tcPr>
          <w:p w14:paraId="593F7F10" w14:textId="06D11249" w:rsidR="00861668" w:rsidRPr="00696EAE" w:rsidRDefault="00861668" w:rsidP="00861668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Senior Management Team need to </w:t>
            </w:r>
            <w:r w:rsidRPr="00861668">
              <w:rPr>
                <w:rFonts w:ascii="Calibri" w:hAnsi="Calibri" w:cs="Arial"/>
                <w:sz w:val="22"/>
                <w:szCs w:val="22"/>
              </w:rPr>
              <w:t>revie</w:t>
            </w:r>
            <w:r>
              <w:rPr>
                <w:rFonts w:ascii="Calibri" w:hAnsi="Calibri" w:cs="Arial"/>
                <w:sz w:val="22"/>
                <w:szCs w:val="22"/>
              </w:rPr>
              <w:t>w</w:t>
            </w:r>
            <w:r w:rsidRPr="00861668">
              <w:rPr>
                <w:rFonts w:ascii="Calibri" w:hAnsi="Calibri" w:cs="Arial"/>
                <w:sz w:val="22"/>
                <w:szCs w:val="22"/>
              </w:rPr>
              <w:t xml:space="preserve"> Traffic Management</w:t>
            </w:r>
            <w:r>
              <w:rPr>
                <w:rFonts w:ascii="Calibri" w:hAnsi="Calibri" w:cs="Arial"/>
                <w:sz w:val="22"/>
                <w:szCs w:val="22"/>
              </w:rPr>
              <w:t xml:space="preserve"> and pedestrian safety across the site.</w:t>
            </w:r>
          </w:p>
          <w:p w14:paraId="25619887" w14:textId="77777777" w:rsidR="00861668" w:rsidRDefault="00861668" w:rsidP="00861668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14:paraId="2C2540D2" w14:textId="73FA5EFA" w:rsidR="00861668" w:rsidRDefault="00861668" w:rsidP="00861668">
            <w:pPr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By </w:t>
            </w:r>
            <w:proofErr w:type="gramStart"/>
            <w:r>
              <w:rPr>
                <w:rFonts w:ascii="Calibri" w:hAnsi="Calibri" w:cs="Arial"/>
                <w:b/>
                <w:sz w:val="22"/>
                <w:szCs w:val="22"/>
              </w:rPr>
              <w:t>Who</w:t>
            </w:r>
            <w:proofErr w:type="gramEnd"/>
          </w:p>
        </w:tc>
        <w:tc>
          <w:tcPr>
            <w:tcW w:w="881" w:type="pct"/>
            <w:shd w:val="clear" w:color="auto" w:fill="auto"/>
            <w:vAlign w:val="center"/>
          </w:tcPr>
          <w:p w14:paraId="2C348099" w14:textId="671A98AD" w:rsidR="00861668" w:rsidRPr="00861668" w:rsidRDefault="00861668" w:rsidP="00861668">
            <w:pPr>
              <w:jc w:val="right"/>
              <w:rPr>
                <w:rFonts w:ascii="Calibri" w:hAnsi="Calibri" w:cs="Arial"/>
                <w:bCs/>
                <w:sz w:val="22"/>
                <w:szCs w:val="22"/>
              </w:rPr>
            </w:pPr>
            <w:r w:rsidRPr="00861668">
              <w:rPr>
                <w:rFonts w:ascii="Calibri" w:hAnsi="Calibri" w:cs="Arial"/>
                <w:bCs/>
                <w:sz w:val="22"/>
                <w:szCs w:val="22"/>
              </w:rPr>
              <w:t>Senior Management Team, led by Lisa Pressland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75362BEB" w14:textId="0260086E" w:rsidR="00861668" w:rsidRPr="008F1478" w:rsidRDefault="00861668" w:rsidP="00861668">
            <w:pPr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  <w:r w:rsidRPr="008F1478">
              <w:rPr>
                <w:rFonts w:ascii="Calibri" w:hAnsi="Calibri" w:cs="Arial"/>
                <w:b/>
                <w:sz w:val="22"/>
                <w:szCs w:val="22"/>
              </w:rPr>
              <w:t>Role:</w:t>
            </w:r>
          </w:p>
        </w:tc>
        <w:tc>
          <w:tcPr>
            <w:tcW w:w="881" w:type="pct"/>
            <w:shd w:val="clear" w:color="auto" w:fill="auto"/>
            <w:vAlign w:val="center"/>
          </w:tcPr>
          <w:p w14:paraId="3A3FDB5F" w14:textId="393026CC" w:rsidR="00861668" w:rsidRPr="00861668" w:rsidRDefault="00861668" w:rsidP="00861668">
            <w:pPr>
              <w:jc w:val="right"/>
              <w:rPr>
                <w:rFonts w:ascii="Calibri" w:hAnsi="Calibri" w:cs="Arial"/>
                <w:bCs/>
                <w:sz w:val="22"/>
                <w:szCs w:val="22"/>
              </w:rPr>
            </w:pPr>
            <w:r w:rsidRPr="00861668">
              <w:rPr>
                <w:rFonts w:ascii="Calibri" w:hAnsi="Calibri" w:cs="Arial"/>
                <w:bCs/>
                <w:sz w:val="22"/>
                <w:szCs w:val="22"/>
              </w:rPr>
              <w:t>Senior Managers</w:t>
            </w:r>
          </w:p>
        </w:tc>
        <w:tc>
          <w:tcPr>
            <w:tcW w:w="374" w:type="pct"/>
            <w:shd w:val="clear" w:color="auto" w:fill="auto"/>
            <w:vAlign w:val="center"/>
          </w:tcPr>
          <w:p w14:paraId="3ECF8EDF" w14:textId="074D3ADB" w:rsidR="00861668" w:rsidRPr="008F1478" w:rsidRDefault="00861668" w:rsidP="00861668">
            <w:pPr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  <w:r w:rsidRPr="008F1478">
              <w:rPr>
                <w:rFonts w:ascii="Calibri" w:hAnsi="Calibri" w:cs="Arial"/>
                <w:b/>
                <w:sz w:val="22"/>
                <w:szCs w:val="22"/>
              </w:rPr>
              <w:t>Signature:</w:t>
            </w:r>
          </w:p>
        </w:tc>
        <w:tc>
          <w:tcPr>
            <w:tcW w:w="882" w:type="pct"/>
            <w:shd w:val="clear" w:color="auto" w:fill="auto"/>
            <w:vAlign w:val="center"/>
          </w:tcPr>
          <w:p w14:paraId="3BA8E62A" w14:textId="68D7BBCB" w:rsidR="00861668" w:rsidRDefault="00382C67" w:rsidP="00861668">
            <w:pPr>
              <w:jc w:val="right"/>
              <w:rPr>
                <w:rFonts w:ascii="Mistral" w:hAnsi="Mistral" w:cs="Arial"/>
                <w:sz w:val="22"/>
                <w:szCs w:val="22"/>
              </w:rPr>
            </w:pPr>
            <w:r>
              <w:rPr>
                <w:rFonts w:ascii="Mistral" w:hAnsi="Mistral" w:cs="Arial"/>
                <w:noProof/>
                <w:sz w:val="22"/>
                <w:szCs w:val="22"/>
              </w:rPr>
            </w:r>
            <w:r>
              <w:rPr>
                <w:rFonts w:ascii="Mistral" w:hAnsi="Mistral" w:cs="Arial"/>
                <w:sz w:val="22"/>
                <w:szCs w:val="22"/>
              </w:rPr>
              <w:pict w14:anchorId="0BF66C96">
                <v:shape id="_x0000_s1033" type="#_x0000_t75" style="width:86.25pt;height:33pt;mso-left-percent:-10001;mso-top-percent:-10001;mso-position-horizontal:absolute;mso-position-horizontal-relative:char;mso-position-vertical:absolute;mso-position-vertical-relative:line;mso-left-percent:-10001;mso-top-percent:-10001">
                  <v:imagedata r:id="rId10" o:title=""/>
                  <w10:wrap type="none"/>
                  <w10:anchorlock/>
                </v:shape>
              </w:pict>
            </w:r>
          </w:p>
        </w:tc>
      </w:tr>
    </w:tbl>
    <w:p w14:paraId="22901803" w14:textId="3B1C5F0F" w:rsidR="00382C67" w:rsidRDefault="00382C67">
      <w:pPr>
        <w:rPr>
          <w:rFonts w:ascii="Calibri" w:hAnsi="Calibri"/>
          <w:sz w:val="22"/>
          <w:szCs w:val="22"/>
        </w:rPr>
      </w:pPr>
    </w:p>
    <w:p w14:paraId="0457E5ED" w14:textId="77777777" w:rsidR="0041724B" w:rsidRPr="00696EAE" w:rsidRDefault="00382C6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6"/>
        <w:gridCol w:w="2705"/>
        <w:gridCol w:w="1127"/>
        <w:gridCol w:w="2705"/>
        <w:gridCol w:w="1127"/>
        <w:gridCol w:w="2705"/>
        <w:gridCol w:w="1149"/>
        <w:gridCol w:w="2708"/>
      </w:tblGrid>
      <w:tr w:rsidR="007D3676" w:rsidRPr="00696EAE" w14:paraId="4F4E5383" w14:textId="77777777" w:rsidTr="00891C68">
        <w:tc>
          <w:tcPr>
            <w:tcW w:w="5000" w:type="pct"/>
            <w:gridSpan w:val="8"/>
            <w:shd w:val="clear" w:color="auto" w:fill="CCFFFF"/>
            <w:vAlign w:val="center"/>
          </w:tcPr>
          <w:p w14:paraId="0CF5DDE5" w14:textId="77777777" w:rsidR="007D3676" w:rsidRPr="00696EAE" w:rsidRDefault="007D3676" w:rsidP="00891C68">
            <w:pPr>
              <w:jc w:val="center"/>
              <w:rPr>
                <w:rFonts w:ascii="Calibri" w:hAnsi="Calibri" w:cs="Arial"/>
                <w:b/>
                <w:color w:val="0000FF"/>
                <w:sz w:val="22"/>
                <w:szCs w:val="22"/>
              </w:rPr>
            </w:pPr>
            <w:bookmarkStart w:id="0" w:name="_Hlk498593182"/>
            <w:r w:rsidRPr="00696EAE">
              <w:rPr>
                <w:rFonts w:ascii="Calibri" w:hAnsi="Calibri" w:cs="Arial"/>
                <w:b/>
                <w:sz w:val="22"/>
                <w:szCs w:val="22"/>
              </w:rPr>
              <w:t>Assessment Review</w:t>
            </w:r>
            <w:r w:rsidR="00891C68" w:rsidRPr="00696EAE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696EAE">
              <w:rPr>
                <w:rFonts w:ascii="Calibri" w:hAnsi="Calibri" w:cs="Arial"/>
                <w:b/>
                <w:color w:val="0000FF"/>
                <w:sz w:val="22"/>
                <w:szCs w:val="22"/>
              </w:rPr>
              <w:t>(See Note 4)</w:t>
            </w:r>
          </w:p>
        </w:tc>
      </w:tr>
      <w:tr w:rsidR="007E123D" w:rsidRPr="00696EAE" w14:paraId="7C091640" w14:textId="77777777" w:rsidTr="007E123D">
        <w:trPr>
          <w:trHeight w:val="535"/>
        </w:trPr>
        <w:tc>
          <w:tcPr>
            <w:tcW w:w="367" w:type="pct"/>
            <w:shd w:val="clear" w:color="auto" w:fill="auto"/>
            <w:vAlign w:val="center"/>
          </w:tcPr>
          <w:p w14:paraId="0AE6A0B6" w14:textId="77777777" w:rsidR="007E123D" w:rsidRPr="00696EAE" w:rsidRDefault="007E123D" w:rsidP="007E123D">
            <w:pPr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  <w:bookmarkStart w:id="1" w:name="_Hlk498527138"/>
            <w:r w:rsidRPr="00696EAE">
              <w:rPr>
                <w:rFonts w:ascii="Calibri" w:hAnsi="Calibri" w:cs="Arial"/>
                <w:b/>
                <w:sz w:val="22"/>
                <w:szCs w:val="22"/>
              </w:rPr>
              <w:t>Review Date:</w:t>
            </w:r>
          </w:p>
        </w:tc>
        <w:tc>
          <w:tcPr>
            <w:tcW w:w="881" w:type="pct"/>
            <w:shd w:val="clear" w:color="auto" w:fill="auto"/>
            <w:vAlign w:val="center"/>
          </w:tcPr>
          <w:p w14:paraId="4CB00A9B" w14:textId="45EC4D4B" w:rsidR="007E123D" w:rsidRPr="00696EAE" w:rsidRDefault="007E123D" w:rsidP="007E123D">
            <w:pPr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02/2019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1893C7C2" w14:textId="59825705" w:rsidR="007E123D" w:rsidRPr="00696EAE" w:rsidRDefault="007E123D" w:rsidP="007E123D">
            <w:pPr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  <w:r w:rsidRPr="008F1478">
              <w:rPr>
                <w:rFonts w:ascii="Calibri" w:hAnsi="Calibri" w:cs="Arial"/>
                <w:b/>
                <w:sz w:val="22"/>
                <w:szCs w:val="22"/>
              </w:rPr>
              <w:t>Name:</w:t>
            </w:r>
          </w:p>
        </w:tc>
        <w:tc>
          <w:tcPr>
            <w:tcW w:w="881" w:type="pct"/>
            <w:shd w:val="clear" w:color="auto" w:fill="auto"/>
            <w:vAlign w:val="center"/>
          </w:tcPr>
          <w:p w14:paraId="78632315" w14:textId="78513853" w:rsidR="007E123D" w:rsidRPr="00696EAE" w:rsidRDefault="007E123D" w:rsidP="007E123D">
            <w:pPr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Lisa Pressland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0E45D305" w14:textId="6E49317F" w:rsidR="007E123D" w:rsidRPr="00696EAE" w:rsidRDefault="007E123D" w:rsidP="007E123D">
            <w:pPr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  <w:r w:rsidRPr="008F1478">
              <w:rPr>
                <w:rFonts w:ascii="Calibri" w:hAnsi="Calibri" w:cs="Arial"/>
                <w:b/>
                <w:sz w:val="22"/>
                <w:szCs w:val="22"/>
              </w:rPr>
              <w:t>Role:</w:t>
            </w:r>
          </w:p>
        </w:tc>
        <w:tc>
          <w:tcPr>
            <w:tcW w:w="881" w:type="pct"/>
            <w:shd w:val="clear" w:color="auto" w:fill="auto"/>
            <w:vAlign w:val="center"/>
          </w:tcPr>
          <w:p w14:paraId="27BD19FF" w14:textId="08FCBCB1" w:rsidR="007E123D" w:rsidRPr="00696EAE" w:rsidRDefault="007E123D" w:rsidP="007E123D">
            <w:pPr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Head of HR and H&amp;S</w:t>
            </w:r>
          </w:p>
        </w:tc>
        <w:tc>
          <w:tcPr>
            <w:tcW w:w="374" w:type="pct"/>
            <w:shd w:val="clear" w:color="auto" w:fill="auto"/>
            <w:vAlign w:val="center"/>
          </w:tcPr>
          <w:p w14:paraId="1C9B0170" w14:textId="3449F2E6" w:rsidR="007E123D" w:rsidRPr="00696EAE" w:rsidRDefault="007E123D" w:rsidP="007E123D">
            <w:pPr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  <w:r w:rsidRPr="008F1478">
              <w:rPr>
                <w:rFonts w:ascii="Calibri" w:hAnsi="Calibri" w:cs="Arial"/>
                <w:b/>
                <w:sz w:val="22"/>
                <w:szCs w:val="22"/>
              </w:rPr>
              <w:t>Signature:</w:t>
            </w:r>
          </w:p>
        </w:tc>
        <w:tc>
          <w:tcPr>
            <w:tcW w:w="882" w:type="pct"/>
            <w:shd w:val="clear" w:color="auto" w:fill="auto"/>
            <w:vAlign w:val="center"/>
          </w:tcPr>
          <w:p w14:paraId="0192E934" w14:textId="59EB2D65" w:rsidR="007E123D" w:rsidRPr="00696EAE" w:rsidRDefault="00382C67" w:rsidP="007E123D">
            <w:pPr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pict w14:anchorId="76D511E2">
                <v:shape id="_x0000_i1028" type="#_x0000_t75" style="width:72.75pt;height:27.75pt;mso-left-percent:-10001;mso-top-percent:-10001;mso-position-horizontal:absolute;mso-position-horizontal-relative:char;mso-position-vertical:absolute;mso-position-vertical-relative:line;mso-left-percent:-10001;mso-top-percent:-10001">
                  <v:imagedata r:id="rId11" o:title=""/>
                </v:shape>
              </w:pict>
            </w:r>
          </w:p>
        </w:tc>
      </w:tr>
      <w:tr w:rsidR="00BC7253" w:rsidRPr="008F1478" w14:paraId="145B5576" w14:textId="77777777" w:rsidTr="007E123D">
        <w:trPr>
          <w:trHeight w:val="535"/>
        </w:trPr>
        <w:tc>
          <w:tcPr>
            <w:tcW w:w="367" w:type="pct"/>
            <w:shd w:val="clear" w:color="auto" w:fill="auto"/>
            <w:vAlign w:val="center"/>
          </w:tcPr>
          <w:p w14:paraId="03A79575" w14:textId="77777777" w:rsidR="00BC7253" w:rsidRPr="008F1478" w:rsidRDefault="00BC7253" w:rsidP="00BC7253">
            <w:pPr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  <w:bookmarkStart w:id="2" w:name="_Hlk498527154"/>
            <w:bookmarkEnd w:id="1"/>
            <w:r w:rsidRPr="008F1478">
              <w:rPr>
                <w:rFonts w:ascii="Calibri" w:hAnsi="Calibri" w:cs="Arial"/>
                <w:b/>
                <w:sz w:val="22"/>
                <w:szCs w:val="22"/>
              </w:rPr>
              <w:t>Review Date:</w:t>
            </w:r>
          </w:p>
        </w:tc>
        <w:tc>
          <w:tcPr>
            <w:tcW w:w="881" w:type="pct"/>
            <w:shd w:val="clear" w:color="auto" w:fill="auto"/>
            <w:vAlign w:val="center"/>
          </w:tcPr>
          <w:p w14:paraId="4F1D606D" w14:textId="6EE3FEE3" w:rsidR="00BC7253" w:rsidRPr="008F1478" w:rsidRDefault="00BC7253" w:rsidP="00BC7253">
            <w:pPr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06/2021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350914E8" w14:textId="77777777" w:rsidR="00BC7253" w:rsidRPr="008F1478" w:rsidRDefault="00BC7253" w:rsidP="00BC7253">
            <w:pPr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  <w:r w:rsidRPr="008F1478">
              <w:rPr>
                <w:rFonts w:ascii="Calibri" w:hAnsi="Calibri" w:cs="Arial"/>
                <w:b/>
                <w:sz w:val="22"/>
                <w:szCs w:val="22"/>
              </w:rPr>
              <w:t>Name:</w:t>
            </w:r>
          </w:p>
        </w:tc>
        <w:tc>
          <w:tcPr>
            <w:tcW w:w="881" w:type="pct"/>
            <w:shd w:val="clear" w:color="auto" w:fill="auto"/>
            <w:vAlign w:val="center"/>
          </w:tcPr>
          <w:p w14:paraId="3873E3EB" w14:textId="292EE44C" w:rsidR="00BC7253" w:rsidRPr="008F1478" w:rsidRDefault="00BC7253" w:rsidP="00BC7253">
            <w:pPr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Lisa Pressland</w:t>
            </w:r>
          </w:p>
        </w:tc>
        <w:tc>
          <w:tcPr>
            <w:tcW w:w="367" w:type="pct"/>
            <w:shd w:val="clear" w:color="auto" w:fill="auto"/>
            <w:vAlign w:val="center"/>
          </w:tcPr>
          <w:p w14:paraId="50FB8DD4" w14:textId="17AFCD89" w:rsidR="00BC7253" w:rsidRPr="008F1478" w:rsidRDefault="00BC7253" w:rsidP="00BC7253">
            <w:pPr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  <w:r w:rsidRPr="008F1478">
              <w:rPr>
                <w:rFonts w:ascii="Calibri" w:hAnsi="Calibri" w:cs="Arial"/>
                <w:b/>
                <w:sz w:val="22"/>
                <w:szCs w:val="22"/>
              </w:rPr>
              <w:t>Role:</w:t>
            </w:r>
          </w:p>
        </w:tc>
        <w:tc>
          <w:tcPr>
            <w:tcW w:w="881" w:type="pct"/>
            <w:shd w:val="clear" w:color="auto" w:fill="auto"/>
            <w:vAlign w:val="center"/>
          </w:tcPr>
          <w:p w14:paraId="5D7CE797" w14:textId="4E6CC45B" w:rsidR="00BC7253" w:rsidRPr="008F1478" w:rsidRDefault="00BC7253" w:rsidP="00BC7253">
            <w:pPr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Head of HR and H&amp;S</w:t>
            </w:r>
          </w:p>
        </w:tc>
        <w:tc>
          <w:tcPr>
            <w:tcW w:w="374" w:type="pct"/>
            <w:shd w:val="clear" w:color="auto" w:fill="auto"/>
            <w:vAlign w:val="center"/>
          </w:tcPr>
          <w:p w14:paraId="1BCD6313" w14:textId="77777777" w:rsidR="00BC7253" w:rsidRPr="008F1478" w:rsidRDefault="00BC7253" w:rsidP="00BC7253">
            <w:pPr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  <w:r w:rsidRPr="008F1478">
              <w:rPr>
                <w:rFonts w:ascii="Calibri" w:hAnsi="Calibri" w:cs="Arial"/>
                <w:b/>
                <w:sz w:val="22"/>
                <w:szCs w:val="22"/>
              </w:rPr>
              <w:t>Signature:</w:t>
            </w:r>
          </w:p>
        </w:tc>
        <w:tc>
          <w:tcPr>
            <w:tcW w:w="882" w:type="pct"/>
            <w:shd w:val="clear" w:color="auto" w:fill="auto"/>
            <w:vAlign w:val="center"/>
          </w:tcPr>
          <w:p w14:paraId="315E93DD" w14:textId="6BA6B0A4" w:rsidR="00BC7253" w:rsidRPr="008F1478" w:rsidRDefault="00382C67" w:rsidP="00BC7253">
            <w:pPr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pict w14:anchorId="659E9DAD">
                <v:shape id="_x0000_i1029" type="#_x0000_t75" style="width:61.5pt;height:23.25pt;mso-left-percent:-10001;mso-top-percent:-10001;mso-position-horizontal:absolute;mso-position-horizontal-relative:char;mso-position-vertical:absolute;mso-position-vertical-relative:line;mso-left-percent:-10001;mso-top-percent:-10001">
                  <v:imagedata r:id="rId11" o:title=""/>
                </v:shape>
              </w:pict>
            </w:r>
          </w:p>
        </w:tc>
      </w:tr>
      <w:tr w:rsidR="009B58DA" w:rsidRPr="008F1478" w14:paraId="5BD4BDF9" w14:textId="77777777" w:rsidTr="00B66170">
        <w:trPr>
          <w:trHeight w:val="535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A50FC" w14:textId="77777777" w:rsidR="009B58DA" w:rsidRPr="008F1478" w:rsidRDefault="009B58DA" w:rsidP="009B58DA">
            <w:pPr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  <w:r w:rsidRPr="008F1478">
              <w:rPr>
                <w:rFonts w:ascii="Calibri" w:hAnsi="Calibri" w:cs="Arial"/>
                <w:b/>
                <w:sz w:val="22"/>
                <w:szCs w:val="22"/>
              </w:rPr>
              <w:t>Review Date: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1811A" w14:textId="553BB41F" w:rsidR="009B58DA" w:rsidRPr="008F1478" w:rsidRDefault="009B58DA" w:rsidP="009B58DA">
            <w:pPr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04/2022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2AD11" w14:textId="77777777" w:rsidR="009B58DA" w:rsidRPr="008F1478" w:rsidRDefault="009B58DA" w:rsidP="009B58DA">
            <w:pPr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  <w:r w:rsidRPr="008F1478">
              <w:rPr>
                <w:rFonts w:ascii="Calibri" w:hAnsi="Calibri" w:cs="Arial"/>
                <w:b/>
                <w:sz w:val="22"/>
                <w:szCs w:val="22"/>
              </w:rPr>
              <w:t>Name: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6513A" w14:textId="2AD82EAB" w:rsidR="009B58DA" w:rsidRPr="008F1478" w:rsidRDefault="009B58DA" w:rsidP="009B58DA">
            <w:pPr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Lisa Pressland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6CEB4" w14:textId="77777777" w:rsidR="009B58DA" w:rsidRPr="008F1478" w:rsidRDefault="009B58DA" w:rsidP="009B58DA">
            <w:pPr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  <w:r w:rsidRPr="008F1478">
              <w:rPr>
                <w:rFonts w:ascii="Calibri" w:hAnsi="Calibri" w:cs="Arial"/>
                <w:b/>
                <w:sz w:val="22"/>
                <w:szCs w:val="22"/>
              </w:rPr>
              <w:t>Role:</w:t>
            </w:r>
          </w:p>
        </w:tc>
        <w:tc>
          <w:tcPr>
            <w:tcW w:w="881" w:type="pct"/>
            <w:shd w:val="clear" w:color="auto" w:fill="auto"/>
            <w:vAlign w:val="center"/>
          </w:tcPr>
          <w:p w14:paraId="4C347E72" w14:textId="5DA35657" w:rsidR="009B58DA" w:rsidRPr="008F1478" w:rsidRDefault="009B58DA" w:rsidP="009B58DA">
            <w:pPr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Head of HR and H&amp;S</w:t>
            </w:r>
          </w:p>
        </w:tc>
        <w:tc>
          <w:tcPr>
            <w:tcW w:w="374" w:type="pct"/>
            <w:shd w:val="clear" w:color="auto" w:fill="auto"/>
            <w:vAlign w:val="center"/>
          </w:tcPr>
          <w:p w14:paraId="14E3B7F4" w14:textId="11446078" w:rsidR="009B58DA" w:rsidRPr="008F1478" w:rsidRDefault="009B58DA" w:rsidP="009B58DA">
            <w:pPr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  <w:r w:rsidRPr="008F1478">
              <w:rPr>
                <w:rFonts w:ascii="Calibri" w:hAnsi="Calibri" w:cs="Arial"/>
                <w:b/>
                <w:sz w:val="22"/>
                <w:szCs w:val="22"/>
              </w:rPr>
              <w:t>Signature:</w:t>
            </w:r>
          </w:p>
        </w:tc>
        <w:tc>
          <w:tcPr>
            <w:tcW w:w="882" w:type="pct"/>
            <w:shd w:val="clear" w:color="auto" w:fill="auto"/>
            <w:vAlign w:val="center"/>
          </w:tcPr>
          <w:p w14:paraId="7F14CBA0" w14:textId="2CA1B881" w:rsidR="009B58DA" w:rsidRPr="008F1478" w:rsidRDefault="00382C67" w:rsidP="009B58DA">
            <w:pPr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pict w14:anchorId="07358E53">
                <v:shape id="_x0000_i1030" type="#_x0000_t75" style="width:61.5pt;height:23.25pt;mso-left-percent:-10001;mso-top-percent:-10001;mso-position-horizontal:absolute;mso-position-horizontal-relative:char;mso-position-vertical:absolute;mso-position-vertical-relative:line;mso-left-percent:-10001;mso-top-percent:-10001">
                  <v:imagedata r:id="rId11" o:title=""/>
                </v:shape>
              </w:pict>
            </w:r>
          </w:p>
        </w:tc>
      </w:tr>
      <w:tr w:rsidR="00382C67" w:rsidRPr="008F1478" w14:paraId="5B515B1B" w14:textId="77777777" w:rsidTr="00B66170">
        <w:trPr>
          <w:trHeight w:val="535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391B4" w14:textId="4868A350" w:rsidR="00382C67" w:rsidRPr="008F1478" w:rsidRDefault="00382C67" w:rsidP="00382C67">
            <w:pPr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  <w:r w:rsidRPr="008F1478">
              <w:rPr>
                <w:rFonts w:ascii="Calibri" w:hAnsi="Calibri" w:cs="Arial"/>
                <w:b/>
                <w:sz w:val="22"/>
                <w:szCs w:val="22"/>
              </w:rPr>
              <w:t>Review Date: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993C9" w14:textId="4051FBA2" w:rsidR="00382C67" w:rsidRDefault="00382C67" w:rsidP="00382C67">
            <w:pPr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01/23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7675B" w14:textId="5B8C1C2C" w:rsidR="00382C67" w:rsidRPr="008F1478" w:rsidRDefault="00382C67" w:rsidP="00382C67">
            <w:pPr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  <w:r w:rsidRPr="008F1478">
              <w:rPr>
                <w:rFonts w:ascii="Calibri" w:hAnsi="Calibri" w:cs="Arial"/>
                <w:b/>
                <w:sz w:val="22"/>
                <w:szCs w:val="22"/>
              </w:rPr>
              <w:t>Name: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4BFA9" w14:textId="2921B7E6" w:rsidR="00382C67" w:rsidRDefault="00382C67" w:rsidP="00382C67">
            <w:pPr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Lisa Pressland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999AE" w14:textId="0D98CC52" w:rsidR="00382C67" w:rsidRPr="008F1478" w:rsidRDefault="00382C67" w:rsidP="00382C67">
            <w:pPr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  <w:r w:rsidRPr="008F1478">
              <w:rPr>
                <w:rFonts w:ascii="Calibri" w:hAnsi="Calibri" w:cs="Arial"/>
                <w:b/>
                <w:sz w:val="22"/>
                <w:szCs w:val="22"/>
              </w:rPr>
              <w:t>Role:</w:t>
            </w:r>
          </w:p>
        </w:tc>
        <w:tc>
          <w:tcPr>
            <w:tcW w:w="881" w:type="pct"/>
            <w:shd w:val="clear" w:color="auto" w:fill="auto"/>
            <w:vAlign w:val="center"/>
          </w:tcPr>
          <w:p w14:paraId="36995D90" w14:textId="39E3307E" w:rsidR="00382C67" w:rsidRDefault="00382C67" w:rsidP="00382C67">
            <w:pPr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Head of HR and H&amp;S</w:t>
            </w:r>
          </w:p>
        </w:tc>
        <w:tc>
          <w:tcPr>
            <w:tcW w:w="374" w:type="pct"/>
            <w:shd w:val="clear" w:color="auto" w:fill="auto"/>
            <w:vAlign w:val="center"/>
          </w:tcPr>
          <w:p w14:paraId="34A71D61" w14:textId="5BC82F48" w:rsidR="00382C67" w:rsidRPr="008F1478" w:rsidRDefault="00382C67" w:rsidP="00382C67">
            <w:pPr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  <w:r w:rsidRPr="008F1478">
              <w:rPr>
                <w:rFonts w:ascii="Calibri" w:hAnsi="Calibri" w:cs="Arial"/>
                <w:b/>
                <w:sz w:val="22"/>
                <w:szCs w:val="22"/>
              </w:rPr>
              <w:t>Signature:</w:t>
            </w:r>
          </w:p>
        </w:tc>
        <w:tc>
          <w:tcPr>
            <w:tcW w:w="882" w:type="pct"/>
            <w:shd w:val="clear" w:color="auto" w:fill="auto"/>
            <w:vAlign w:val="center"/>
          </w:tcPr>
          <w:p w14:paraId="0A1ED155" w14:textId="64CEF8C9" w:rsidR="00382C67" w:rsidRDefault="00382C67" w:rsidP="00382C67">
            <w:pPr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pict w14:anchorId="29CAD15F">
                <v:shape id="_x0000_i1039" type="#_x0000_t75" style="width:61.5pt;height:23.25pt;mso-left-percent:-10001;mso-top-percent:-10001;mso-position-horizontal:absolute;mso-position-horizontal-relative:char;mso-position-vertical:absolute;mso-position-vertical-relative:line;mso-left-percent:-10001;mso-top-percent:-10001">
                  <v:imagedata r:id="rId11" o:title=""/>
                </v:shape>
              </w:pict>
            </w:r>
          </w:p>
        </w:tc>
      </w:tr>
      <w:bookmarkEnd w:id="0"/>
      <w:bookmarkEnd w:id="2"/>
    </w:tbl>
    <w:p w14:paraId="1C479F9B" w14:textId="77777777" w:rsidR="00382C67" w:rsidRDefault="00382C67" w:rsidP="005E52F8">
      <w:pPr>
        <w:rPr>
          <w:rFonts w:ascii="Calibri" w:hAnsi="Calibri" w:cs="Arial"/>
          <w:b/>
          <w:sz w:val="22"/>
          <w:szCs w:val="22"/>
        </w:rPr>
      </w:pPr>
    </w:p>
    <w:p w14:paraId="1B6998EC" w14:textId="5B21019C" w:rsidR="005E52F8" w:rsidRPr="00696EAE" w:rsidRDefault="005E52F8" w:rsidP="005E52F8">
      <w:pPr>
        <w:rPr>
          <w:rFonts w:ascii="Calibri" w:hAnsi="Calibri" w:cs="Arial"/>
          <w:b/>
          <w:sz w:val="22"/>
          <w:szCs w:val="22"/>
        </w:rPr>
      </w:pPr>
      <w:r w:rsidRPr="00696EAE">
        <w:rPr>
          <w:rFonts w:ascii="Calibri" w:hAnsi="Calibri" w:cs="Arial"/>
          <w:b/>
          <w:sz w:val="22"/>
          <w:szCs w:val="22"/>
        </w:rPr>
        <w:t>Notes:</w:t>
      </w:r>
    </w:p>
    <w:p w14:paraId="3D1C50B4" w14:textId="77777777" w:rsidR="008F1478" w:rsidRPr="00696EAE" w:rsidRDefault="005E52F8" w:rsidP="008F1478">
      <w:pPr>
        <w:numPr>
          <w:ilvl w:val="0"/>
          <w:numId w:val="1"/>
        </w:numPr>
        <w:rPr>
          <w:rFonts w:ascii="Calibri" w:hAnsi="Calibri" w:cs="Arial"/>
          <w:sz w:val="22"/>
          <w:szCs w:val="22"/>
        </w:rPr>
      </w:pPr>
      <w:r w:rsidRPr="00696EAE">
        <w:rPr>
          <w:rFonts w:ascii="Calibri" w:hAnsi="Calibri" w:cs="Arial"/>
          <w:sz w:val="22"/>
          <w:szCs w:val="22"/>
        </w:rPr>
        <w:t>If usin</w:t>
      </w:r>
      <w:r w:rsidR="008F1478" w:rsidRPr="00696EAE">
        <w:rPr>
          <w:rFonts w:ascii="Calibri" w:hAnsi="Calibri" w:cs="Arial"/>
          <w:sz w:val="22"/>
          <w:szCs w:val="22"/>
        </w:rPr>
        <w:t xml:space="preserve">g a </w:t>
      </w:r>
      <w:r w:rsidRPr="00696EAE">
        <w:rPr>
          <w:rFonts w:ascii="Calibri" w:hAnsi="Calibri" w:cs="Arial"/>
          <w:sz w:val="22"/>
          <w:szCs w:val="22"/>
        </w:rPr>
        <w:t>Generic</w:t>
      </w:r>
      <w:r w:rsidR="008F1478" w:rsidRPr="00696EAE">
        <w:rPr>
          <w:rFonts w:ascii="Calibri" w:hAnsi="Calibri" w:cs="Arial"/>
          <w:sz w:val="22"/>
          <w:szCs w:val="22"/>
        </w:rPr>
        <w:t xml:space="preserve"> Risk A</w:t>
      </w:r>
      <w:r w:rsidRPr="00696EAE">
        <w:rPr>
          <w:rFonts w:ascii="Calibri" w:hAnsi="Calibri" w:cs="Arial"/>
          <w:sz w:val="22"/>
          <w:szCs w:val="22"/>
        </w:rPr>
        <w:t xml:space="preserve">ssessment, Assessors and </w:t>
      </w:r>
      <w:r w:rsidR="002A2BE4" w:rsidRPr="00696EAE">
        <w:rPr>
          <w:rFonts w:ascii="Calibri" w:hAnsi="Calibri" w:cs="Arial"/>
          <w:sz w:val="22"/>
          <w:szCs w:val="22"/>
        </w:rPr>
        <w:t>a member of the Health &amp; Safety Committee or a Line Manager</w:t>
      </w:r>
      <w:r w:rsidRPr="00696EAE">
        <w:rPr>
          <w:rFonts w:ascii="Calibri" w:hAnsi="Calibri" w:cs="Arial"/>
          <w:sz w:val="22"/>
          <w:szCs w:val="22"/>
        </w:rPr>
        <w:t xml:space="preserve"> are to satisfy themselves that the assessment is valid for the task and that all significant hazards have been identified and assessed.  If additional hazards are </w:t>
      </w:r>
      <w:proofErr w:type="gramStart"/>
      <w:r w:rsidRPr="00696EAE">
        <w:rPr>
          <w:rFonts w:ascii="Calibri" w:hAnsi="Calibri" w:cs="Arial"/>
          <w:sz w:val="22"/>
          <w:szCs w:val="22"/>
        </w:rPr>
        <w:t>identified</w:t>
      </w:r>
      <w:proofErr w:type="gramEnd"/>
      <w:r w:rsidRPr="00696EAE">
        <w:rPr>
          <w:rFonts w:ascii="Calibri" w:hAnsi="Calibri" w:cs="Arial"/>
          <w:sz w:val="22"/>
          <w:szCs w:val="22"/>
        </w:rPr>
        <w:t xml:space="preserve"> they are to be record</w:t>
      </w:r>
      <w:r w:rsidR="008F1478" w:rsidRPr="00696EAE">
        <w:rPr>
          <w:rFonts w:ascii="Calibri" w:hAnsi="Calibri" w:cs="Arial"/>
          <w:sz w:val="22"/>
          <w:szCs w:val="22"/>
        </w:rPr>
        <w:t>ed and attached to the Generic A</w:t>
      </w:r>
      <w:r w:rsidRPr="00696EAE">
        <w:rPr>
          <w:rFonts w:ascii="Calibri" w:hAnsi="Calibri" w:cs="Arial"/>
          <w:sz w:val="22"/>
          <w:szCs w:val="22"/>
        </w:rPr>
        <w:t>ssessment.</w:t>
      </w:r>
    </w:p>
    <w:p w14:paraId="0250E15C" w14:textId="77777777" w:rsidR="008F1478" w:rsidRPr="00696EAE" w:rsidRDefault="008F1478" w:rsidP="008F1478">
      <w:pPr>
        <w:ind w:left="720"/>
        <w:rPr>
          <w:rFonts w:ascii="Calibri" w:hAnsi="Calibri" w:cs="Arial"/>
          <w:sz w:val="22"/>
          <w:szCs w:val="22"/>
        </w:rPr>
      </w:pPr>
    </w:p>
    <w:p w14:paraId="73E24356" w14:textId="77777777" w:rsidR="008F1478" w:rsidRPr="00696EAE" w:rsidRDefault="008F1478" w:rsidP="008F1478">
      <w:pPr>
        <w:numPr>
          <w:ilvl w:val="0"/>
          <w:numId w:val="1"/>
        </w:numPr>
        <w:rPr>
          <w:rFonts w:ascii="Calibri" w:hAnsi="Calibri" w:cs="Arial"/>
          <w:sz w:val="22"/>
          <w:szCs w:val="22"/>
        </w:rPr>
      </w:pPr>
      <w:r w:rsidRPr="008F1478">
        <w:rPr>
          <w:rFonts w:ascii="Calibri" w:hAnsi="Calibri" w:cs="Arial"/>
          <w:sz w:val="22"/>
          <w:szCs w:val="22"/>
        </w:rPr>
        <w:t>When recording the Risk Rating ensure that both the Likelihood and Consequence scores are included</w:t>
      </w:r>
      <w:r>
        <w:rPr>
          <w:rFonts w:ascii="Calibri" w:hAnsi="Calibri" w:cs="Arial"/>
          <w:sz w:val="22"/>
          <w:szCs w:val="22"/>
        </w:rPr>
        <w:t>:</w:t>
      </w:r>
    </w:p>
    <w:tbl>
      <w:tblPr>
        <w:tblW w:w="4738" w:type="pct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3"/>
        <w:gridCol w:w="3872"/>
        <w:gridCol w:w="494"/>
        <w:gridCol w:w="2947"/>
        <w:gridCol w:w="2947"/>
        <w:gridCol w:w="2945"/>
      </w:tblGrid>
      <w:tr w:rsidR="005E52F8" w:rsidRPr="00696EAE" w14:paraId="6F65CC87" w14:textId="77777777" w:rsidTr="00B31258">
        <w:tc>
          <w:tcPr>
            <w:tcW w:w="376" w:type="pct"/>
            <w:shd w:val="clear" w:color="auto" w:fill="auto"/>
          </w:tcPr>
          <w:p w14:paraId="4A3E2DEF" w14:textId="77777777" w:rsidR="005E52F8" w:rsidRPr="00696EAE" w:rsidRDefault="008F1478" w:rsidP="00781CD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96EAE">
              <w:rPr>
                <w:rFonts w:ascii="Calibri" w:hAnsi="Calibri" w:cs="Arial"/>
                <w:sz w:val="22"/>
                <w:szCs w:val="22"/>
              </w:rPr>
              <w:tab/>
            </w:r>
            <w:r w:rsidR="005E52F8" w:rsidRPr="00696EAE">
              <w:rPr>
                <w:rFonts w:ascii="Calibri" w:hAnsi="Calibri" w:cs="Arial"/>
                <w:sz w:val="22"/>
                <w:szCs w:val="22"/>
              </w:rPr>
              <w:t>High</w:t>
            </w:r>
          </w:p>
        </w:tc>
        <w:tc>
          <w:tcPr>
            <w:tcW w:w="1348" w:type="pct"/>
            <w:shd w:val="clear" w:color="auto" w:fill="auto"/>
          </w:tcPr>
          <w:p w14:paraId="4E7505C3" w14:textId="77777777" w:rsidR="005E52F8" w:rsidRPr="00696EAE" w:rsidRDefault="005E52F8" w:rsidP="00781CD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96EAE">
              <w:rPr>
                <w:rFonts w:ascii="Calibri" w:hAnsi="Calibri" w:cs="Arial"/>
                <w:sz w:val="22"/>
                <w:szCs w:val="22"/>
              </w:rPr>
              <w:t>Common,</w:t>
            </w:r>
            <w:r w:rsidR="00BC5DFC" w:rsidRPr="00696EAE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gramStart"/>
            <w:r w:rsidR="00BC5DFC" w:rsidRPr="00696EAE">
              <w:rPr>
                <w:rFonts w:ascii="Calibri" w:hAnsi="Calibri" w:cs="Arial"/>
                <w:sz w:val="22"/>
                <w:szCs w:val="22"/>
              </w:rPr>
              <w:t>regular</w:t>
            </w:r>
            <w:proofErr w:type="gramEnd"/>
            <w:r w:rsidR="00BC5DFC" w:rsidRPr="00696EAE">
              <w:rPr>
                <w:rFonts w:ascii="Calibri" w:hAnsi="Calibri" w:cs="Arial"/>
                <w:sz w:val="22"/>
                <w:szCs w:val="22"/>
              </w:rPr>
              <w:t xml:space="preserve"> or frequent occurrence</w:t>
            </w:r>
          </w:p>
        </w:tc>
        <w:tc>
          <w:tcPr>
            <w:tcW w:w="187" w:type="pct"/>
            <w:shd w:val="clear" w:color="auto" w:fill="auto"/>
          </w:tcPr>
          <w:p w14:paraId="7A6ADECE" w14:textId="77777777" w:rsidR="005E52F8" w:rsidRPr="00696EAE" w:rsidRDefault="005E52F8" w:rsidP="00781CDE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696EAE">
              <w:rPr>
                <w:rFonts w:ascii="Calibri" w:hAnsi="Calibri" w:cs="Arial"/>
                <w:b/>
                <w:sz w:val="22"/>
                <w:szCs w:val="22"/>
              </w:rPr>
              <w:t>3</w:t>
            </w:r>
          </w:p>
        </w:tc>
        <w:tc>
          <w:tcPr>
            <w:tcW w:w="1030" w:type="pct"/>
            <w:tcBorders>
              <w:bottom w:val="single" w:sz="4" w:space="0" w:color="auto"/>
            </w:tcBorders>
            <w:shd w:val="clear" w:color="auto" w:fill="FF9900"/>
          </w:tcPr>
          <w:p w14:paraId="70F28449" w14:textId="77777777" w:rsidR="005E52F8" w:rsidRPr="00696EAE" w:rsidRDefault="005E52F8" w:rsidP="00781CDE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696EAE">
              <w:rPr>
                <w:rFonts w:ascii="Calibri" w:hAnsi="Calibri" w:cs="Arial"/>
                <w:b/>
                <w:sz w:val="22"/>
                <w:szCs w:val="22"/>
              </w:rPr>
              <w:t>3 Med</w:t>
            </w:r>
          </w:p>
        </w:tc>
        <w:tc>
          <w:tcPr>
            <w:tcW w:w="1030" w:type="pct"/>
            <w:tcBorders>
              <w:bottom w:val="single" w:sz="4" w:space="0" w:color="auto"/>
            </w:tcBorders>
            <w:shd w:val="clear" w:color="auto" w:fill="FF0000"/>
          </w:tcPr>
          <w:p w14:paraId="22C9E3AD" w14:textId="77777777" w:rsidR="005E52F8" w:rsidRPr="00696EAE" w:rsidRDefault="005E52F8" w:rsidP="00781CDE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696EAE">
              <w:rPr>
                <w:rFonts w:ascii="Calibri" w:hAnsi="Calibri" w:cs="Arial"/>
                <w:b/>
                <w:sz w:val="22"/>
                <w:szCs w:val="22"/>
              </w:rPr>
              <w:t>6 High</w:t>
            </w:r>
          </w:p>
        </w:tc>
        <w:tc>
          <w:tcPr>
            <w:tcW w:w="1029" w:type="pct"/>
            <w:tcBorders>
              <w:bottom w:val="single" w:sz="4" w:space="0" w:color="auto"/>
            </w:tcBorders>
            <w:shd w:val="clear" w:color="auto" w:fill="FF0000"/>
          </w:tcPr>
          <w:p w14:paraId="363020C4" w14:textId="77777777" w:rsidR="005E52F8" w:rsidRPr="00696EAE" w:rsidRDefault="005E52F8" w:rsidP="00781CDE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696EAE">
              <w:rPr>
                <w:rFonts w:ascii="Calibri" w:hAnsi="Calibri" w:cs="Arial"/>
                <w:b/>
                <w:sz w:val="22"/>
                <w:szCs w:val="22"/>
              </w:rPr>
              <w:t>9 High</w:t>
            </w:r>
          </w:p>
        </w:tc>
      </w:tr>
      <w:tr w:rsidR="005E52F8" w:rsidRPr="00696EAE" w14:paraId="04F1D50F" w14:textId="77777777" w:rsidTr="00B31258">
        <w:tc>
          <w:tcPr>
            <w:tcW w:w="376" w:type="pct"/>
            <w:shd w:val="clear" w:color="auto" w:fill="auto"/>
          </w:tcPr>
          <w:p w14:paraId="2F644244" w14:textId="77777777" w:rsidR="005E52F8" w:rsidRPr="00696EAE" w:rsidRDefault="005E52F8" w:rsidP="00781CD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96EAE">
              <w:rPr>
                <w:rFonts w:ascii="Calibri" w:hAnsi="Calibri" w:cs="Arial"/>
                <w:sz w:val="22"/>
                <w:szCs w:val="22"/>
              </w:rPr>
              <w:t>Medium</w:t>
            </w:r>
          </w:p>
        </w:tc>
        <w:tc>
          <w:tcPr>
            <w:tcW w:w="1348" w:type="pct"/>
            <w:shd w:val="clear" w:color="auto" w:fill="auto"/>
          </w:tcPr>
          <w:p w14:paraId="344F01D9" w14:textId="77777777" w:rsidR="005E52F8" w:rsidRPr="00696EAE" w:rsidRDefault="005E52F8" w:rsidP="00781CD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96EAE">
              <w:rPr>
                <w:rFonts w:ascii="Calibri" w:hAnsi="Calibri" w:cs="Arial"/>
                <w:sz w:val="22"/>
                <w:szCs w:val="22"/>
              </w:rPr>
              <w:t>Occasional occurre</w:t>
            </w:r>
            <w:r w:rsidR="00BC5DFC" w:rsidRPr="00696EAE">
              <w:rPr>
                <w:rFonts w:ascii="Calibri" w:hAnsi="Calibri" w:cs="Arial"/>
                <w:sz w:val="22"/>
                <w:szCs w:val="22"/>
              </w:rPr>
              <w:t>nce</w:t>
            </w:r>
          </w:p>
        </w:tc>
        <w:tc>
          <w:tcPr>
            <w:tcW w:w="187" w:type="pct"/>
            <w:shd w:val="clear" w:color="auto" w:fill="auto"/>
          </w:tcPr>
          <w:p w14:paraId="56069ED3" w14:textId="77777777" w:rsidR="005E52F8" w:rsidRPr="00696EAE" w:rsidRDefault="005E52F8" w:rsidP="00781CDE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696EAE">
              <w:rPr>
                <w:rFonts w:ascii="Calibri" w:hAnsi="Calibri" w:cs="Arial"/>
                <w:b/>
                <w:sz w:val="22"/>
                <w:szCs w:val="22"/>
              </w:rPr>
              <w:t>2</w:t>
            </w:r>
          </w:p>
        </w:tc>
        <w:tc>
          <w:tcPr>
            <w:tcW w:w="1030" w:type="pct"/>
            <w:shd w:val="clear" w:color="auto" w:fill="FFFF00"/>
          </w:tcPr>
          <w:p w14:paraId="5707D8F2" w14:textId="77777777" w:rsidR="005E52F8" w:rsidRPr="00696EAE" w:rsidRDefault="005E52F8" w:rsidP="00781CDE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696EAE">
              <w:rPr>
                <w:rFonts w:ascii="Calibri" w:hAnsi="Calibri" w:cs="Arial"/>
                <w:b/>
                <w:sz w:val="22"/>
                <w:szCs w:val="22"/>
              </w:rPr>
              <w:t>2 Low</w:t>
            </w:r>
          </w:p>
        </w:tc>
        <w:tc>
          <w:tcPr>
            <w:tcW w:w="1030" w:type="pct"/>
            <w:tcBorders>
              <w:bottom w:val="single" w:sz="4" w:space="0" w:color="auto"/>
            </w:tcBorders>
            <w:shd w:val="clear" w:color="auto" w:fill="FF9900"/>
          </w:tcPr>
          <w:p w14:paraId="631AA303" w14:textId="77777777" w:rsidR="005E52F8" w:rsidRPr="00696EAE" w:rsidRDefault="005E52F8" w:rsidP="00781CDE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696EAE">
              <w:rPr>
                <w:rFonts w:ascii="Calibri" w:hAnsi="Calibri" w:cs="Arial"/>
                <w:b/>
                <w:sz w:val="22"/>
                <w:szCs w:val="22"/>
              </w:rPr>
              <w:t>4 Med</w:t>
            </w:r>
          </w:p>
        </w:tc>
        <w:tc>
          <w:tcPr>
            <w:tcW w:w="1029" w:type="pct"/>
            <w:tcBorders>
              <w:bottom w:val="single" w:sz="4" w:space="0" w:color="auto"/>
            </w:tcBorders>
            <w:shd w:val="clear" w:color="auto" w:fill="FF0000"/>
          </w:tcPr>
          <w:p w14:paraId="0FECA7E6" w14:textId="77777777" w:rsidR="005E52F8" w:rsidRPr="00696EAE" w:rsidRDefault="005E52F8" w:rsidP="00781CDE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696EAE">
              <w:rPr>
                <w:rFonts w:ascii="Calibri" w:hAnsi="Calibri" w:cs="Arial"/>
                <w:b/>
                <w:sz w:val="22"/>
                <w:szCs w:val="22"/>
              </w:rPr>
              <w:t>6 High</w:t>
            </w:r>
          </w:p>
        </w:tc>
      </w:tr>
      <w:tr w:rsidR="005E52F8" w:rsidRPr="00696EAE" w14:paraId="35631F3A" w14:textId="77777777" w:rsidTr="00B31258">
        <w:tc>
          <w:tcPr>
            <w:tcW w:w="376" w:type="pct"/>
            <w:tcBorders>
              <w:bottom w:val="single" w:sz="4" w:space="0" w:color="auto"/>
            </w:tcBorders>
            <w:shd w:val="clear" w:color="auto" w:fill="auto"/>
          </w:tcPr>
          <w:p w14:paraId="4C876442" w14:textId="77777777" w:rsidR="005E52F8" w:rsidRPr="00696EAE" w:rsidRDefault="005E52F8" w:rsidP="00781CD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96EAE">
              <w:rPr>
                <w:rFonts w:ascii="Calibri" w:hAnsi="Calibri" w:cs="Arial"/>
                <w:sz w:val="22"/>
                <w:szCs w:val="22"/>
              </w:rPr>
              <w:t>Low</w:t>
            </w:r>
          </w:p>
        </w:tc>
        <w:tc>
          <w:tcPr>
            <w:tcW w:w="1348" w:type="pct"/>
            <w:tcBorders>
              <w:bottom w:val="single" w:sz="4" w:space="0" w:color="auto"/>
            </w:tcBorders>
            <w:shd w:val="clear" w:color="auto" w:fill="auto"/>
          </w:tcPr>
          <w:p w14:paraId="011E2095" w14:textId="77777777" w:rsidR="005E52F8" w:rsidRPr="00696EAE" w:rsidRDefault="00BC5DFC" w:rsidP="00781CD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96EAE">
              <w:rPr>
                <w:rFonts w:ascii="Calibri" w:hAnsi="Calibri" w:cs="Arial"/>
                <w:sz w:val="22"/>
                <w:szCs w:val="22"/>
              </w:rPr>
              <w:t>Rare or improbable occurrence.</w:t>
            </w:r>
          </w:p>
        </w:tc>
        <w:tc>
          <w:tcPr>
            <w:tcW w:w="187" w:type="pct"/>
            <w:tcBorders>
              <w:bottom w:val="single" w:sz="4" w:space="0" w:color="auto"/>
            </w:tcBorders>
            <w:shd w:val="clear" w:color="auto" w:fill="auto"/>
          </w:tcPr>
          <w:p w14:paraId="7BD4971E" w14:textId="77777777" w:rsidR="005E52F8" w:rsidRPr="00696EAE" w:rsidRDefault="005E52F8" w:rsidP="00781CDE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696EAE">
              <w:rPr>
                <w:rFonts w:ascii="Calibri" w:hAnsi="Calibri" w:cs="Arial"/>
                <w:b/>
                <w:sz w:val="22"/>
                <w:szCs w:val="22"/>
              </w:rPr>
              <w:t>1</w:t>
            </w:r>
          </w:p>
        </w:tc>
        <w:tc>
          <w:tcPr>
            <w:tcW w:w="1030" w:type="pct"/>
            <w:tcBorders>
              <w:bottom w:val="single" w:sz="4" w:space="0" w:color="auto"/>
            </w:tcBorders>
            <w:shd w:val="clear" w:color="auto" w:fill="FFFF00"/>
          </w:tcPr>
          <w:p w14:paraId="25B6536F" w14:textId="77777777" w:rsidR="005E52F8" w:rsidRPr="00696EAE" w:rsidRDefault="005E52F8" w:rsidP="00781CDE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696EAE">
              <w:rPr>
                <w:rFonts w:ascii="Calibri" w:hAnsi="Calibri" w:cs="Arial"/>
                <w:b/>
                <w:sz w:val="22"/>
                <w:szCs w:val="22"/>
              </w:rPr>
              <w:t>1 Low</w:t>
            </w:r>
          </w:p>
        </w:tc>
        <w:tc>
          <w:tcPr>
            <w:tcW w:w="1030" w:type="pct"/>
            <w:tcBorders>
              <w:bottom w:val="single" w:sz="4" w:space="0" w:color="auto"/>
            </w:tcBorders>
            <w:shd w:val="clear" w:color="auto" w:fill="FFFF00"/>
          </w:tcPr>
          <w:p w14:paraId="5EABA02A" w14:textId="77777777" w:rsidR="005E52F8" w:rsidRPr="00696EAE" w:rsidRDefault="005E52F8" w:rsidP="00781CDE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696EAE">
              <w:rPr>
                <w:rFonts w:ascii="Calibri" w:hAnsi="Calibri" w:cs="Arial"/>
                <w:b/>
                <w:sz w:val="22"/>
                <w:szCs w:val="22"/>
              </w:rPr>
              <w:t>2 Low</w:t>
            </w:r>
          </w:p>
        </w:tc>
        <w:tc>
          <w:tcPr>
            <w:tcW w:w="1029" w:type="pct"/>
            <w:tcBorders>
              <w:bottom w:val="single" w:sz="4" w:space="0" w:color="auto"/>
            </w:tcBorders>
            <w:shd w:val="clear" w:color="auto" w:fill="FF9900"/>
          </w:tcPr>
          <w:p w14:paraId="792C5919" w14:textId="77777777" w:rsidR="005E52F8" w:rsidRPr="00696EAE" w:rsidRDefault="005E52F8" w:rsidP="00781CDE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696EAE">
              <w:rPr>
                <w:rFonts w:ascii="Calibri" w:hAnsi="Calibri" w:cs="Arial"/>
                <w:b/>
                <w:sz w:val="22"/>
                <w:szCs w:val="22"/>
              </w:rPr>
              <w:t>3 Med</w:t>
            </w:r>
          </w:p>
        </w:tc>
      </w:tr>
      <w:tr w:rsidR="005E52F8" w:rsidRPr="00696EAE" w14:paraId="6DD8BD52" w14:textId="77777777" w:rsidTr="00B31258">
        <w:tc>
          <w:tcPr>
            <w:tcW w:w="1911" w:type="pct"/>
            <w:gridSpan w:val="3"/>
            <w:vMerge w:val="restart"/>
            <w:shd w:val="clear" w:color="auto" w:fill="CCFFFF"/>
          </w:tcPr>
          <w:p w14:paraId="36B1B363" w14:textId="77777777" w:rsidR="005E52F8" w:rsidRPr="00696EAE" w:rsidRDefault="005E52F8" w:rsidP="00781CD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5A3BA319" w14:textId="77777777" w:rsidR="005E52F8" w:rsidRPr="00696EAE" w:rsidRDefault="005E52F8" w:rsidP="00781CDE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696EAE">
              <w:rPr>
                <w:rFonts w:ascii="Calibri" w:hAnsi="Calibri" w:cs="Arial"/>
                <w:b/>
                <w:sz w:val="22"/>
                <w:szCs w:val="22"/>
              </w:rPr>
              <w:t>Risk Matrix</w:t>
            </w:r>
            <w:r w:rsidR="00891C68" w:rsidRPr="00696EAE">
              <w:rPr>
                <w:rFonts w:ascii="Calibri" w:hAnsi="Calibri" w:cs="Arial"/>
                <w:b/>
                <w:sz w:val="22"/>
                <w:szCs w:val="22"/>
              </w:rPr>
              <w:t>:</w:t>
            </w:r>
          </w:p>
          <w:p w14:paraId="3CECD085" w14:textId="77777777" w:rsidR="005E52F8" w:rsidRPr="00696EAE" w:rsidRDefault="00891C68" w:rsidP="00781CD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96EAE">
              <w:rPr>
                <w:rFonts w:ascii="Calibri" w:hAnsi="Calibri" w:cs="Arial"/>
                <w:b/>
                <w:sz w:val="22"/>
                <w:szCs w:val="22"/>
              </w:rPr>
              <w:t>Likelihood x</w:t>
            </w:r>
            <w:r w:rsidR="005E52F8" w:rsidRPr="00696EAE">
              <w:rPr>
                <w:rFonts w:ascii="Calibri" w:hAnsi="Calibri" w:cs="Arial"/>
                <w:b/>
                <w:sz w:val="22"/>
                <w:szCs w:val="22"/>
              </w:rPr>
              <w:t xml:space="preserve"> Consequence</w:t>
            </w:r>
            <w:r w:rsidR="005E52F8" w:rsidRPr="00696EAE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1030" w:type="pct"/>
            <w:shd w:val="clear" w:color="auto" w:fill="auto"/>
          </w:tcPr>
          <w:p w14:paraId="6408615F" w14:textId="77777777" w:rsidR="005E52F8" w:rsidRPr="00696EAE" w:rsidRDefault="005E52F8" w:rsidP="00781CDE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696EAE">
              <w:rPr>
                <w:rFonts w:ascii="Calibri" w:hAnsi="Calibri" w:cs="Arial"/>
                <w:b/>
                <w:sz w:val="22"/>
                <w:szCs w:val="22"/>
              </w:rPr>
              <w:t>1</w:t>
            </w:r>
          </w:p>
        </w:tc>
        <w:tc>
          <w:tcPr>
            <w:tcW w:w="1030" w:type="pct"/>
            <w:shd w:val="clear" w:color="auto" w:fill="auto"/>
          </w:tcPr>
          <w:p w14:paraId="308C584C" w14:textId="77777777" w:rsidR="005E52F8" w:rsidRPr="00696EAE" w:rsidRDefault="005E52F8" w:rsidP="00781CDE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696EAE">
              <w:rPr>
                <w:rFonts w:ascii="Calibri" w:hAnsi="Calibri" w:cs="Arial"/>
                <w:b/>
                <w:sz w:val="22"/>
                <w:szCs w:val="22"/>
              </w:rPr>
              <w:t>2</w:t>
            </w:r>
          </w:p>
        </w:tc>
        <w:tc>
          <w:tcPr>
            <w:tcW w:w="1029" w:type="pct"/>
            <w:shd w:val="clear" w:color="auto" w:fill="auto"/>
          </w:tcPr>
          <w:p w14:paraId="13242CD6" w14:textId="77777777" w:rsidR="005E52F8" w:rsidRPr="00696EAE" w:rsidRDefault="005E52F8" w:rsidP="00781CDE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696EAE">
              <w:rPr>
                <w:rFonts w:ascii="Calibri" w:hAnsi="Calibri" w:cs="Arial"/>
                <w:b/>
                <w:sz w:val="22"/>
                <w:szCs w:val="22"/>
              </w:rPr>
              <w:t>3</w:t>
            </w:r>
          </w:p>
        </w:tc>
      </w:tr>
      <w:tr w:rsidR="005E52F8" w:rsidRPr="00696EAE" w14:paraId="1AD4BEDD" w14:textId="77777777" w:rsidTr="00B31258">
        <w:tc>
          <w:tcPr>
            <w:tcW w:w="1911" w:type="pct"/>
            <w:gridSpan w:val="3"/>
            <w:vMerge/>
            <w:shd w:val="clear" w:color="auto" w:fill="CCFFFF"/>
          </w:tcPr>
          <w:p w14:paraId="2EE3D9BE" w14:textId="77777777" w:rsidR="005E52F8" w:rsidRPr="00696EAE" w:rsidRDefault="005E52F8" w:rsidP="008F198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30" w:type="pct"/>
            <w:shd w:val="clear" w:color="auto" w:fill="auto"/>
          </w:tcPr>
          <w:p w14:paraId="762517AD" w14:textId="77777777" w:rsidR="005E52F8" w:rsidRPr="00696EAE" w:rsidRDefault="00BC5DFC" w:rsidP="00781CD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96EAE">
              <w:rPr>
                <w:rFonts w:ascii="Calibri" w:hAnsi="Calibri" w:cs="Arial"/>
                <w:sz w:val="22"/>
                <w:szCs w:val="22"/>
              </w:rPr>
              <w:t>Minor injury or illness</w:t>
            </w:r>
          </w:p>
        </w:tc>
        <w:tc>
          <w:tcPr>
            <w:tcW w:w="1030" w:type="pct"/>
            <w:shd w:val="clear" w:color="auto" w:fill="auto"/>
          </w:tcPr>
          <w:p w14:paraId="080A36E5" w14:textId="77777777" w:rsidR="005E52F8" w:rsidRPr="00696EAE" w:rsidRDefault="00BC5DFC" w:rsidP="00781CD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96EAE">
              <w:rPr>
                <w:rFonts w:ascii="Calibri" w:hAnsi="Calibri" w:cs="Arial"/>
                <w:sz w:val="22"/>
                <w:szCs w:val="22"/>
              </w:rPr>
              <w:t>Serious injury or illness</w:t>
            </w:r>
          </w:p>
        </w:tc>
        <w:tc>
          <w:tcPr>
            <w:tcW w:w="1029" w:type="pct"/>
            <w:shd w:val="clear" w:color="auto" w:fill="auto"/>
          </w:tcPr>
          <w:p w14:paraId="0AE8AA2A" w14:textId="77777777" w:rsidR="005E52F8" w:rsidRPr="00696EAE" w:rsidRDefault="005E52F8" w:rsidP="00781CD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96EAE">
              <w:rPr>
                <w:rFonts w:ascii="Calibri" w:hAnsi="Calibri" w:cs="Arial"/>
                <w:sz w:val="22"/>
                <w:szCs w:val="22"/>
              </w:rPr>
              <w:t>Fata</w:t>
            </w:r>
            <w:r w:rsidR="00BC5DFC" w:rsidRPr="00696EAE">
              <w:rPr>
                <w:rFonts w:ascii="Calibri" w:hAnsi="Calibri" w:cs="Arial"/>
                <w:sz w:val="22"/>
                <w:szCs w:val="22"/>
              </w:rPr>
              <w:t xml:space="preserve">lities, major </w:t>
            </w:r>
            <w:proofErr w:type="gramStart"/>
            <w:r w:rsidR="00BC5DFC" w:rsidRPr="00696EAE">
              <w:rPr>
                <w:rFonts w:ascii="Calibri" w:hAnsi="Calibri" w:cs="Arial"/>
                <w:sz w:val="22"/>
                <w:szCs w:val="22"/>
              </w:rPr>
              <w:t>injury</w:t>
            </w:r>
            <w:proofErr w:type="gramEnd"/>
            <w:r w:rsidR="00BC5DFC" w:rsidRPr="00696EAE">
              <w:rPr>
                <w:rFonts w:ascii="Calibri" w:hAnsi="Calibri" w:cs="Arial"/>
                <w:sz w:val="22"/>
                <w:szCs w:val="22"/>
              </w:rPr>
              <w:t xml:space="preserve"> or illness</w:t>
            </w:r>
          </w:p>
        </w:tc>
      </w:tr>
      <w:tr w:rsidR="005E52F8" w:rsidRPr="00696EAE" w14:paraId="1BA7EA8B" w14:textId="77777777" w:rsidTr="00B31258">
        <w:tc>
          <w:tcPr>
            <w:tcW w:w="1911" w:type="pct"/>
            <w:gridSpan w:val="3"/>
            <w:vMerge/>
            <w:shd w:val="clear" w:color="auto" w:fill="CCFFFF"/>
          </w:tcPr>
          <w:p w14:paraId="6EAAE133" w14:textId="77777777" w:rsidR="005E52F8" w:rsidRPr="00696EAE" w:rsidRDefault="005E52F8" w:rsidP="008F198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30" w:type="pct"/>
            <w:shd w:val="clear" w:color="auto" w:fill="auto"/>
          </w:tcPr>
          <w:p w14:paraId="2C8E5538" w14:textId="77777777" w:rsidR="005E52F8" w:rsidRPr="00696EAE" w:rsidRDefault="005E52F8" w:rsidP="00781CD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96EAE">
              <w:rPr>
                <w:rFonts w:ascii="Calibri" w:hAnsi="Calibri" w:cs="Arial"/>
                <w:sz w:val="22"/>
                <w:szCs w:val="22"/>
              </w:rPr>
              <w:t>Low</w:t>
            </w:r>
          </w:p>
        </w:tc>
        <w:tc>
          <w:tcPr>
            <w:tcW w:w="1030" w:type="pct"/>
            <w:shd w:val="clear" w:color="auto" w:fill="auto"/>
          </w:tcPr>
          <w:p w14:paraId="6B680A33" w14:textId="77777777" w:rsidR="005E52F8" w:rsidRPr="00696EAE" w:rsidRDefault="005E52F8" w:rsidP="00781CD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96EAE">
              <w:rPr>
                <w:rFonts w:ascii="Calibri" w:hAnsi="Calibri" w:cs="Arial"/>
                <w:sz w:val="22"/>
                <w:szCs w:val="22"/>
              </w:rPr>
              <w:t>Medium</w:t>
            </w:r>
          </w:p>
        </w:tc>
        <w:tc>
          <w:tcPr>
            <w:tcW w:w="1029" w:type="pct"/>
            <w:shd w:val="clear" w:color="auto" w:fill="auto"/>
          </w:tcPr>
          <w:p w14:paraId="115C43F6" w14:textId="77777777" w:rsidR="005E52F8" w:rsidRPr="00696EAE" w:rsidRDefault="005E52F8" w:rsidP="00781CD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96EAE">
              <w:rPr>
                <w:rFonts w:ascii="Calibri" w:hAnsi="Calibri" w:cs="Arial"/>
                <w:sz w:val="22"/>
                <w:szCs w:val="22"/>
              </w:rPr>
              <w:t>High</w:t>
            </w:r>
          </w:p>
        </w:tc>
      </w:tr>
    </w:tbl>
    <w:p w14:paraId="13DD967D" w14:textId="77777777" w:rsidR="005E52F8" w:rsidRPr="00696EAE" w:rsidRDefault="005E52F8" w:rsidP="005E52F8">
      <w:pPr>
        <w:rPr>
          <w:rFonts w:ascii="Calibri" w:hAnsi="Calibri" w:cs="Arial"/>
          <w:sz w:val="22"/>
          <w:szCs w:val="22"/>
          <w:highlight w:val="yellow"/>
        </w:rPr>
      </w:pPr>
    </w:p>
    <w:tbl>
      <w:tblPr>
        <w:tblW w:w="4738" w:type="pct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9"/>
        <w:gridCol w:w="13559"/>
      </w:tblGrid>
      <w:tr w:rsidR="005E52F8" w:rsidRPr="00696EAE" w14:paraId="584EC753" w14:textId="77777777" w:rsidTr="008F1478">
        <w:trPr>
          <w:trHeight w:val="289"/>
        </w:trPr>
        <w:tc>
          <w:tcPr>
            <w:tcW w:w="180" w:type="pct"/>
            <w:tcBorders>
              <w:bottom w:val="single" w:sz="4" w:space="0" w:color="auto"/>
            </w:tcBorders>
            <w:shd w:val="clear" w:color="auto" w:fill="FF0000"/>
          </w:tcPr>
          <w:p w14:paraId="36E2F188" w14:textId="77777777" w:rsidR="005E52F8" w:rsidRPr="00696EAE" w:rsidRDefault="005E52F8" w:rsidP="00781CDE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696EAE">
              <w:rPr>
                <w:rFonts w:ascii="Calibri" w:hAnsi="Calibri" w:cs="Arial"/>
                <w:b/>
                <w:sz w:val="22"/>
                <w:szCs w:val="22"/>
              </w:rPr>
              <w:t>High</w:t>
            </w:r>
          </w:p>
        </w:tc>
        <w:tc>
          <w:tcPr>
            <w:tcW w:w="4820" w:type="pct"/>
            <w:shd w:val="clear" w:color="auto" w:fill="auto"/>
          </w:tcPr>
          <w:p w14:paraId="3B58CA1E" w14:textId="77777777" w:rsidR="005E52F8" w:rsidRPr="00696EAE" w:rsidRDefault="005E52F8" w:rsidP="008F1983">
            <w:pPr>
              <w:rPr>
                <w:rFonts w:ascii="Calibri" w:hAnsi="Calibri" w:cs="Arial"/>
                <w:sz w:val="22"/>
                <w:szCs w:val="22"/>
              </w:rPr>
            </w:pPr>
            <w:r w:rsidRPr="00696EAE">
              <w:rPr>
                <w:rFonts w:ascii="Calibri" w:hAnsi="Calibri" w:cs="Arial"/>
                <w:sz w:val="22"/>
                <w:szCs w:val="22"/>
              </w:rPr>
              <w:t>Improve control measures</w:t>
            </w:r>
            <w:r w:rsidR="00B31258" w:rsidRPr="00696EAE">
              <w:rPr>
                <w:rFonts w:ascii="Calibri" w:hAnsi="Calibri" w:cs="Arial"/>
                <w:sz w:val="22"/>
                <w:szCs w:val="22"/>
              </w:rPr>
              <w:t xml:space="preserve"> or consider </w:t>
            </w:r>
            <w:r w:rsidRPr="00696EAE">
              <w:rPr>
                <w:rFonts w:ascii="Calibri" w:hAnsi="Calibri" w:cs="Arial"/>
                <w:sz w:val="22"/>
                <w:szCs w:val="22"/>
              </w:rPr>
              <w:t>stop</w:t>
            </w:r>
            <w:r w:rsidR="00B31258" w:rsidRPr="00696EAE">
              <w:rPr>
                <w:rFonts w:ascii="Calibri" w:hAnsi="Calibri" w:cs="Arial"/>
                <w:sz w:val="22"/>
                <w:szCs w:val="22"/>
              </w:rPr>
              <w:t xml:space="preserve">ping </w:t>
            </w:r>
            <w:r w:rsidRPr="00696EAE">
              <w:rPr>
                <w:rFonts w:ascii="Calibri" w:hAnsi="Calibri" w:cs="Arial"/>
                <w:sz w:val="22"/>
                <w:szCs w:val="22"/>
              </w:rPr>
              <w:t>work</w:t>
            </w:r>
            <w:r w:rsidR="00B31258" w:rsidRPr="00696EAE">
              <w:rPr>
                <w:rFonts w:ascii="Calibri" w:hAnsi="Calibri" w:cs="Arial"/>
                <w:sz w:val="22"/>
                <w:szCs w:val="22"/>
              </w:rPr>
              <w:t>/activity; c</w:t>
            </w:r>
            <w:r w:rsidRPr="00696EAE">
              <w:rPr>
                <w:rFonts w:ascii="Calibri" w:hAnsi="Calibri" w:cs="Arial"/>
                <w:sz w:val="22"/>
                <w:szCs w:val="22"/>
              </w:rPr>
              <w:t xml:space="preserve">onducting work at this </w:t>
            </w:r>
            <w:r w:rsidR="00B31258" w:rsidRPr="00696EAE">
              <w:rPr>
                <w:rFonts w:ascii="Calibri" w:hAnsi="Calibri" w:cs="Arial"/>
                <w:sz w:val="22"/>
                <w:szCs w:val="22"/>
              </w:rPr>
              <w:t>level is to be reported directly to Line Manager/H&amp;S/Director</w:t>
            </w:r>
          </w:p>
        </w:tc>
      </w:tr>
      <w:tr w:rsidR="005E52F8" w:rsidRPr="00696EAE" w14:paraId="01762B5C" w14:textId="77777777" w:rsidTr="008F1478">
        <w:trPr>
          <w:trHeight w:val="233"/>
        </w:trPr>
        <w:tc>
          <w:tcPr>
            <w:tcW w:w="180" w:type="pct"/>
            <w:tcBorders>
              <w:bottom w:val="single" w:sz="4" w:space="0" w:color="auto"/>
            </w:tcBorders>
            <w:shd w:val="clear" w:color="auto" w:fill="FF9900"/>
          </w:tcPr>
          <w:p w14:paraId="6141A09B" w14:textId="77777777" w:rsidR="005E52F8" w:rsidRPr="00696EAE" w:rsidRDefault="005E52F8" w:rsidP="00781CDE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696EAE">
              <w:rPr>
                <w:rFonts w:ascii="Calibri" w:hAnsi="Calibri" w:cs="Arial"/>
                <w:b/>
                <w:sz w:val="22"/>
                <w:szCs w:val="22"/>
              </w:rPr>
              <w:t>Medium</w:t>
            </w:r>
          </w:p>
        </w:tc>
        <w:tc>
          <w:tcPr>
            <w:tcW w:w="4820" w:type="pct"/>
            <w:shd w:val="clear" w:color="auto" w:fill="auto"/>
          </w:tcPr>
          <w:p w14:paraId="2DBB31E7" w14:textId="77777777" w:rsidR="005E52F8" w:rsidRPr="00696EAE" w:rsidRDefault="005E52F8" w:rsidP="008F1983">
            <w:pPr>
              <w:rPr>
                <w:rFonts w:ascii="Calibri" w:hAnsi="Calibri" w:cs="Arial"/>
                <w:sz w:val="22"/>
                <w:szCs w:val="22"/>
              </w:rPr>
            </w:pPr>
            <w:r w:rsidRPr="00696EAE">
              <w:rPr>
                <w:rFonts w:ascii="Calibri" w:hAnsi="Calibri" w:cs="Arial"/>
                <w:sz w:val="22"/>
                <w:szCs w:val="22"/>
              </w:rPr>
              <w:t>Review control measures and improve if reasonably practicable to do so</w:t>
            </w:r>
            <w:r w:rsidR="00B31258" w:rsidRPr="00696EAE">
              <w:rPr>
                <w:rFonts w:ascii="Calibri" w:hAnsi="Calibri" w:cs="Arial"/>
                <w:sz w:val="22"/>
                <w:szCs w:val="22"/>
              </w:rPr>
              <w:t>;</w:t>
            </w:r>
            <w:r w:rsidRPr="00696EAE">
              <w:rPr>
                <w:rFonts w:ascii="Calibri" w:hAnsi="Calibri" w:cs="Arial"/>
                <w:sz w:val="22"/>
                <w:szCs w:val="22"/>
              </w:rPr>
              <w:t xml:space="preserve"> conside</w:t>
            </w:r>
            <w:r w:rsidR="00B31258" w:rsidRPr="00696EAE">
              <w:rPr>
                <w:rFonts w:ascii="Calibri" w:hAnsi="Calibri" w:cs="Arial"/>
                <w:sz w:val="22"/>
                <w:szCs w:val="22"/>
              </w:rPr>
              <w:t>r alternative ways of working</w:t>
            </w:r>
          </w:p>
        </w:tc>
      </w:tr>
      <w:tr w:rsidR="005E52F8" w:rsidRPr="00696EAE" w14:paraId="290BFA28" w14:textId="77777777" w:rsidTr="008F1478">
        <w:trPr>
          <w:trHeight w:val="220"/>
        </w:trPr>
        <w:tc>
          <w:tcPr>
            <w:tcW w:w="180" w:type="pct"/>
            <w:shd w:val="clear" w:color="auto" w:fill="FFFF00"/>
          </w:tcPr>
          <w:p w14:paraId="2D6A23FE" w14:textId="77777777" w:rsidR="005E52F8" w:rsidRPr="00696EAE" w:rsidRDefault="005E52F8" w:rsidP="00781CDE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696EAE">
              <w:rPr>
                <w:rFonts w:ascii="Calibri" w:hAnsi="Calibri" w:cs="Arial"/>
                <w:b/>
                <w:sz w:val="22"/>
                <w:szCs w:val="22"/>
              </w:rPr>
              <w:t>Low</w:t>
            </w:r>
          </w:p>
        </w:tc>
        <w:tc>
          <w:tcPr>
            <w:tcW w:w="4820" w:type="pct"/>
            <w:shd w:val="clear" w:color="auto" w:fill="auto"/>
          </w:tcPr>
          <w:p w14:paraId="5BF38A42" w14:textId="77777777" w:rsidR="005E52F8" w:rsidRPr="00696EAE" w:rsidRDefault="005E52F8" w:rsidP="008F1983">
            <w:pPr>
              <w:rPr>
                <w:rFonts w:ascii="Calibri" w:hAnsi="Calibri" w:cs="Arial"/>
                <w:sz w:val="22"/>
                <w:szCs w:val="22"/>
                <w:highlight w:val="yellow"/>
              </w:rPr>
            </w:pPr>
            <w:r w:rsidRPr="00696EAE">
              <w:rPr>
                <w:rFonts w:ascii="Calibri" w:hAnsi="Calibri" w:cs="Arial"/>
                <w:sz w:val="22"/>
                <w:szCs w:val="22"/>
              </w:rPr>
              <w:t>Maintain control measures and review if there are any changes</w:t>
            </w:r>
          </w:p>
        </w:tc>
      </w:tr>
    </w:tbl>
    <w:p w14:paraId="4B88892D" w14:textId="77777777" w:rsidR="005E52F8" w:rsidRPr="00696EAE" w:rsidRDefault="005E52F8" w:rsidP="005E52F8">
      <w:pPr>
        <w:rPr>
          <w:rFonts w:ascii="Calibri" w:hAnsi="Calibri" w:cs="Arial"/>
          <w:sz w:val="22"/>
          <w:szCs w:val="22"/>
          <w:highlight w:val="yellow"/>
        </w:rPr>
      </w:pPr>
    </w:p>
    <w:p w14:paraId="50036979" w14:textId="77777777" w:rsidR="005E52F8" w:rsidRPr="00696EAE" w:rsidRDefault="002A2BE4" w:rsidP="005E52F8">
      <w:pPr>
        <w:tabs>
          <w:tab w:val="left" w:pos="360"/>
        </w:tabs>
        <w:rPr>
          <w:rFonts w:ascii="Calibri" w:hAnsi="Calibri" w:cs="Arial"/>
          <w:sz w:val="22"/>
          <w:szCs w:val="22"/>
        </w:rPr>
      </w:pPr>
      <w:r w:rsidRPr="00696EAE">
        <w:rPr>
          <w:rFonts w:ascii="Calibri" w:hAnsi="Calibri" w:cs="Arial"/>
          <w:sz w:val="22"/>
          <w:szCs w:val="22"/>
        </w:rPr>
        <w:tab/>
        <w:t>3</w:t>
      </w:r>
      <w:r w:rsidR="005E52F8" w:rsidRPr="00696EAE">
        <w:rPr>
          <w:rFonts w:ascii="Calibri" w:hAnsi="Calibri" w:cs="Arial"/>
          <w:sz w:val="22"/>
          <w:szCs w:val="22"/>
        </w:rPr>
        <w:tab/>
        <w:t xml:space="preserve">Record the residual Risk Rating to demonstrate that the risk has been reduced to an acceptable </w:t>
      </w:r>
      <w:proofErr w:type="gramStart"/>
      <w:r w:rsidR="005E52F8" w:rsidRPr="00696EAE">
        <w:rPr>
          <w:rFonts w:ascii="Calibri" w:hAnsi="Calibri" w:cs="Arial"/>
          <w:sz w:val="22"/>
          <w:szCs w:val="22"/>
        </w:rPr>
        <w:t>level;</w:t>
      </w:r>
      <w:proofErr w:type="gramEnd"/>
      <w:r w:rsidR="005E52F8" w:rsidRPr="00696EAE">
        <w:rPr>
          <w:rFonts w:ascii="Calibri" w:hAnsi="Calibri" w:cs="Arial"/>
          <w:sz w:val="22"/>
          <w:szCs w:val="22"/>
        </w:rPr>
        <w:t xml:space="preserve"> record Likelihood and Consequence scores. </w:t>
      </w:r>
      <w:r w:rsidR="005E52F8" w:rsidRPr="00696EAE">
        <w:rPr>
          <w:rFonts w:ascii="Calibri" w:hAnsi="Calibri" w:cs="Arial"/>
          <w:sz w:val="22"/>
          <w:szCs w:val="22"/>
        </w:rPr>
        <w:tab/>
      </w:r>
    </w:p>
    <w:p w14:paraId="2DF236E7" w14:textId="77777777" w:rsidR="005E52F8" w:rsidRPr="00696EAE" w:rsidRDefault="005E52F8" w:rsidP="008F1478">
      <w:pPr>
        <w:ind w:right="-53"/>
        <w:rPr>
          <w:rFonts w:ascii="Calibri" w:hAnsi="Calibri" w:cs="Arial"/>
          <w:sz w:val="22"/>
          <w:szCs w:val="22"/>
          <w:highlight w:val="yellow"/>
        </w:rPr>
      </w:pPr>
    </w:p>
    <w:p w14:paraId="4030FDA1" w14:textId="77777777" w:rsidR="005E52F8" w:rsidRPr="00696EAE" w:rsidRDefault="002A2BE4" w:rsidP="005E52F8">
      <w:pPr>
        <w:ind w:left="360"/>
        <w:rPr>
          <w:rFonts w:ascii="Calibri" w:hAnsi="Calibri" w:cs="Arial"/>
          <w:sz w:val="22"/>
          <w:szCs w:val="22"/>
        </w:rPr>
      </w:pPr>
      <w:r w:rsidRPr="00696EAE">
        <w:rPr>
          <w:rFonts w:ascii="Calibri" w:hAnsi="Calibri" w:cs="Arial"/>
          <w:sz w:val="22"/>
          <w:szCs w:val="22"/>
        </w:rPr>
        <w:t>4</w:t>
      </w:r>
      <w:r w:rsidR="005E52F8" w:rsidRPr="00696EAE">
        <w:rPr>
          <w:rFonts w:ascii="Calibri" w:hAnsi="Calibri" w:cs="Arial"/>
          <w:sz w:val="22"/>
          <w:szCs w:val="22"/>
        </w:rPr>
        <w:tab/>
        <w:t>Risk Assessments are to be reviewed:</w:t>
      </w:r>
    </w:p>
    <w:p w14:paraId="327EEECB" w14:textId="77777777" w:rsidR="005E52F8" w:rsidRPr="00696EAE" w:rsidRDefault="005E52F8" w:rsidP="005E52F8">
      <w:pPr>
        <w:numPr>
          <w:ilvl w:val="0"/>
          <w:numId w:val="2"/>
        </w:numPr>
        <w:rPr>
          <w:rFonts w:ascii="Calibri" w:hAnsi="Calibri" w:cs="Arial"/>
          <w:sz w:val="22"/>
          <w:szCs w:val="22"/>
        </w:rPr>
      </w:pPr>
      <w:r w:rsidRPr="00696EAE">
        <w:rPr>
          <w:rFonts w:ascii="Calibri" w:hAnsi="Calibri" w:cs="Arial"/>
          <w:sz w:val="22"/>
          <w:szCs w:val="22"/>
        </w:rPr>
        <w:t>A</w:t>
      </w:r>
      <w:r w:rsidR="008F1478" w:rsidRPr="00696EAE">
        <w:rPr>
          <w:rFonts w:ascii="Calibri" w:hAnsi="Calibri" w:cs="Arial"/>
          <w:sz w:val="22"/>
          <w:szCs w:val="22"/>
        </w:rPr>
        <w:t xml:space="preserve">t least </w:t>
      </w:r>
      <w:r w:rsidR="001910BB" w:rsidRPr="00696EAE">
        <w:rPr>
          <w:rFonts w:ascii="Calibri" w:hAnsi="Calibri" w:cs="Arial"/>
          <w:sz w:val="22"/>
          <w:szCs w:val="22"/>
        </w:rPr>
        <w:t>a</w:t>
      </w:r>
      <w:r w:rsidR="00B31258" w:rsidRPr="00696EAE">
        <w:rPr>
          <w:rFonts w:ascii="Calibri" w:hAnsi="Calibri" w:cs="Arial"/>
          <w:sz w:val="22"/>
          <w:szCs w:val="22"/>
        </w:rPr>
        <w:t>nnually</w:t>
      </w:r>
    </w:p>
    <w:p w14:paraId="4A9BAB66" w14:textId="77777777" w:rsidR="005E52F8" w:rsidRPr="00696EAE" w:rsidRDefault="005E52F8" w:rsidP="005E52F8">
      <w:pPr>
        <w:numPr>
          <w:ilvl w:val="0"/>
          <w:numId w:val="2"/>
        </w:numPr>
        <w:rPr>
          <w:rFonts w:ascii="Calibri" w:hAnsi="Calibri" w:cs="Arial"/>
          <w:sz w:val="22"/>
          <w:szCs w:val="22"/>
        </w:rPr>
      </w:pPr>
      <w:r w:rsidRPr="00696EAE">
        <w:rPr>
          <w:rFonts w:ascii="Calibri" w:hAnsi="Calibri" w:cs="Arial"/>
          <w:sz w:val="22"/>
          <w:szCs w:val="22"/>
        </w:rPr>
        <w:lastRenderedPageBreak/>
        <w:t xml:space="preserve">If there is reason to doubt the </w:t>
      </w:r>
      <w:r w:rsidR="00B31258" w:rsidRPr="00696EAE">
        <w:rPr>
          <w:rFonts w:ascii="Calibri" w:hAnsi="Calibri" w:cs="Arial"/>
          <w:sz w:val="22"/>
          <w:szCs w:val="22"/>
        </w:rPr>
        <w:t>effectiveness of the assessment</w:t>
      </w:r>
    </w:p>
    <w:p w14:paraId="510B5719" w14:textId="77777777" w:rsidR="005E52F8" w:rsidRPr="00696EAE" w:rsidRDefault="005E52F8" w:rsidP="005E52F8">
      <w:pPr>
        <w:numPr>
          <w:ilvl w:val="0"/>
          <w:numId w:val="2"/>
        </w:numPr>
        <w:rPr>
          <w:rFonts w:ascii="Calibri" w:hAnsi="Calibri" w:cs="Arial"/>
          <w:sz w:val="22"/>
          <w:szCs w:val="22"/>
        </w:rPr>
      </w:pPr>
      <w:r w:rsidRPr="00696EAE">
        <w:rPr>
          <w:rFonts w:ascii="Calibri" w:hAnsi="Calibri" w:cs="Arial"/>
          <w:sz w:val="22"/>
          <w:szCs w:val="22"/>
        </w:rPr>
        <w:t>Fol</w:t>
      </w:r>
      <w:r w:rsidR="00B31258" w:rsidRPr="00696EAE">
        <w:rPr>
          <w:rFonts w:ascii="Calibri" w:hAnsi="Calibri" w:cs="Arial"/>
          <w:sz w:val="22"/>
          <w:szCs w:val="22"/>
        </w:rPr>
        <w:t>lowing an accident or near miss</w:t>
      </w:r>
    </w:p>
    <w:p w14:paraId="3B193B44" w14:textId="77777777" w:rsidR="005E52F8" w:rsidRPr="00696EAE" w:rsidRDefault="005E52F8" w:rsidP="005E52F8">
      <w:pPr>
        <w:numPr>
          <w:ilvl w:val="0"/>
          <w:numId w:val="2"/>
        </w:numPr>
        <w:rPr>
          <w:rFonts w:ascii="Calibri" w:hAnsi="Calibri" w:cs="Arial"/>
          <w:sz w:val="22"/>
          <w:szCs w:val="22"/>
        </w:rPr>
      </w:pPr>
      <w:r w:rsidRPr="00696EAE">
        <w:rPr>
          <w:rFonts w:ascii="Calibri" w:hAnsi="Calibri" w:cs="Arial"/>
          <w:sz w:val="22"/>
          <w:szCs w:val="22"/>
        </w:rPr>
        <w:t>Following significant changes to t</w:t>
      </w:r>
      <w:r w:rsidR="002A2BE4" w:rsidRPr="00696EAE">
        <w:rPr>
          <w:rFonts w:ascii="Calibri" w:hAnsi="Calibri" w:cs="Arial"/>
          <w:sz w:val="22"/>
          <w:szCs w:val="22"/>
        </w:rPr>
        <w:t xml:space="preserve">he task, </w:t>
      </w:r>
      <w:proofErr w:type="gramStart"/>
      <w:r w:rsidR="002A2BE4" w:rsidRPr="00696EAE">
        <w:rPr>
          <w:rFonts w:ascii="Calibri" w:hAnsi="Calibri" w:cs="Arial"/>
          <w:sz w:val="22"/>
          <w:szCs w:val="22"/>
        </w:rPr>
        <w:t>process</w:t>
      </w:r>
      <w:proofErr w:type="gramEnd"/>
      <w:r w:rsidR="002A2BE4" w:rsidRPr="00696EAE">
        <w:rPr>
          <w:rFonts w:ascii="Calibri" w:hAnsi="Calibri" w:cs="Arial"/>
          <w:sz w:val="22"/>
          <w:szCs w:val="22"/>
        </w:rPr>
        <w:t xml:space="preserve"> or procedure</w:t>
      </w:r>
    </w:p>
    <w:p w14:paraId="520369BB" w14:textId="77777777" w:rsidR="005E52F8" w:rsidRPr="00696EAE" w:rsidRDefault="005E52F8" w:rsidP="005E52F8">
      <w:pPr>
        <w:numPr>
          <w:ilvl w:val="0"/>
          <w:numId w:val="2"/>
        </w:numPr>
        <w:rPr>
          <w:rFonts w:ascii="Calibri" w:hAnsi="Calibri" w:cs="Arial"/>
          <w:sz w:val="22"/>
          <w:szCs w:val="22"/>
        </w:rPr>
      </w:pPr>
      <w:r w:rsidRPr="00696EAE">
        <w:rPr>
          <w:rFonts w:ascii="Calibri" w:hAnsi="Calibri" w:cs="Arial"/>
          <w:sz w:val="22"/>
          <w:szCs w:val="22"/>
        </w:rPr>
        <w:t xml:space="preserve">Following the introduction of </w:t>
      </w:r>
      <w:r w:rsidR="002A2BE4" w:rsidRPr="00696EAE">
        <w:rPr>
          <w:rFonts w:ascii="Calibri" w:hAnsi="Calibri" w:cs="Arial"/>
          <w:sz w:val="22"/>
          <w:szCs w:val="22"/>
        </w:rPr>
        <w:t>new</w:t>
      </w:r>
      <w:r w:rsidR="00B31258" w:rsidRPr="00696EAE">
        <w:rPr>
          <w:rFonts w:ascii="Calibri" w:hAnsi="Calibri" w:cs="Arial"/>
          <w:sz w:val="22"/>
          <w:szCs w:val="22"/>
        </w:rPr>
        <w:t xml:space="preserve"> personnel</w:t>
      </w:r>
    </w:p>
    <w:p w14:paraId="67FC1674" w14:textId="77777777" w:rsidR="00BC5DFC" w:rsidRPr="00696EAE" w:rsidRDefault="00B31258" w:rsidP="00B31258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696EAE">
        <w:rPr>
          <w:rFonts w:ascii="Calibri" w:hAnsi="Calibri" w:cs="Arial"/>
          <w:sz w:val="22"/>
          <w:szCs w:val="22"/>
        </w:rPr>
        <w:t>If “Generic”</w:t>
      </w:r>
      <w:r w:rsidR="008F1478" w:rsidRPr="00696EAE">
        <w:rPr>
          <w:rFonts w:ascii="Calibri" w:hAnsi="Calibri" w:cs="Arial"/>
          <w:sz w:val="22"/>
          <w:szCs w:val="22"/>
        </w:rPr>
        <w:t>,</w:t>
      </w:r>
      <w:r w:rsidRPr="00696EAE">
        <w:rPr>
          <w:rFonts w:ascii="Calibri" w:hAnsi="Calibri" w:cs="Arial"/>
          <w:sz w:val="22"/>
          <w:szCs w:val="22"/>
        </w:rPr>
        <w:t xml:space="preserve"> prior to use</w:t>
      </w:r>
    </w:p>
    <w:sectPr w:rsidR="00BC5DFC" w:rsidRPr="00696EAE" w:rsidSect="00F34A66">
      <w:headerReference w:type="default" r:id="rId12"/>
      <w:footerReference w:type="default" r:id="rId13"/>
      <w:pgSz w:w="16838" w:h="11906" w:orient="landscape"/>
      <w:pgMar w:top="851" w:right="851" w:bottom="851" w:left="851" w:header="56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7763A" w14:textId="77777777" w:rsidR="00B4206B" w:rsidRDefault="00B4206B" w:rsidP="008F1983">
      <w:pPr>
        <w:pStyle w:val="BalloonText"/>
      </w:pPr>
      <w:r>
        <w:separator/>
      </w:r>
    </w:p>
  </w:endnote>
  <w:endnote w:type="continuationSeparator" w:id="0">
    <w:p w14:paraId="72891593" w14:textId="77777777" w:rsidR="00B4206B" w:rsidRDefault="00B4206B" w:rsidP="008F1983">
      <w:pPr>
        <w:pStyle w:val="Balloon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25190" w14:textId="77777777" w:rsidR="00F34A66" w:rsidRDefault="00F34A66" w:rsidP="00317CDF">
    <w:pPr>
      <w:tabs>
        <w:tab w:val="center" w:pos="4320"/>
        <w:tab w:val="right" w:pos="8640"/>
      </w:tabs>
      <w:jc w:val="center"/>
      <w:rPr>
        <w:rFonts w:ascii="Calibri" w:eastAsia="Times New Roman" w:hAnsi="Calibri"/>
        <w:sz w:val="18"/>
        <w:szCs w:val="18"/>
        <w:lang w:val="en-US" w:eastAsia="en-US"/>
      </w:rPr>
    </w:pPr>
  </w:p>
  <w:p w14:paraId="481FC99E" w14:textId="77777777" w:rsidR="00F34A66" w:rsidRDefault="00F34A66" w:rsidP="00317CDF">
    <w:pPr>
      <w:tabs>
        <w:tab w:val="center" w:pos="4320"/>
        <w:tab w:val="right" w:pos="8640"/>
      </w:tabs>
      <w:jc w:val="center"/>
      <w:rPr>
        <w:rFonts w:ascii="Calibri" w:eastAsia="Times New Roman" w:hAnsi="Calibri"/>
        <w:sz w:val="18"/>
        <w:szCs w:val="18"/>
        <w:lang w:val="en-US" w:eastAsia="en-US"/>
      </w:rPr>
    </w:pPr>
  </w:p>
  <w:p w14:paraId="0686971B" w14:textId="77777777" w:rsidR="00317CDF" w:rsidRPr="00317CDF" w:rsidRDefault="00567FFA" w:rsidP="00317CDF">
    <w:pPr>
      <w:tabs>
        <w:tab w:val="center" w:pos="4320"/>
        <w:tab w:val="right" w:pos="8640"/>
      </w:tabs>
      <w:jc w:val="center"/>
      <w:rPr>
        <w:rFonts w:ascii="Calibri" w:eastAsia="Times New Roman" w:hAnsi="Calibri"/>
        <w:sz w:val="18"/>
        <w:szCs w:val="18"/>
        <w:lang w:val="en-US" w:eastAsia="en-US"/>
      </w:rPr>
    </w:pPr>
    <w:r>
      <w:rPr>
        <w:rFonts w:ascii="Calibri" w:eastAsia="Times New Roman" w:hAnsi="Calibri"/>
        <w:sz w:val="18"/>
        <w:szCs w:val="18"/>
        <w:lang w:val="en-US" w:eastAsia="en-US"/>
      </w:rPr>
      <w:t xml:space="preserve">Paradise Wildlife Park &amp; Zoological Society of Hertfordshire, White Stubbs Lane, </w:t>
    </w:r>
    <w:proofErr w:type="spellStart"/>
    <w:r>
      <w:rPr>
        <w:rFonts w:ascii="Calibri" w:eastAsia="Times New Roman" w:hAnsi="Calibri"/>
        <w:sz w:val="18"/>
        <w:szCs w:val="18"/>
        <w:lang w:val="en-US" w:eastAsia="en-US"/>
      </w:rPr>
      <w:t>Broxbourne</w:t>
    </w:r>
    <w:proofErr w:type="spellEnd"/>
    <w:r>
      <w:rPr>
        <w:rFonts w:ascii="Calibri" w:eastAsia="Times New Roman" w:hAnsi="Calibri"/>
        <w:sz w:val="18"/>
        <w:szCs w:val="18"/>
        <w:lang w:val="en-US" w:eastAsia="en-US"/>
      </w:rPr>
      <w:t>, Hertfordshire, EN10 7QA</w:t>
    </w:r>
  </w:p>
  <w:p w14:paraId="745F9F14" w14:textId="77777777" w:rsidR="00317CDF" w:rsidRPr="00317CDF" w:rsidRDefault="00567FFA" w:rsidP="00317CDF">
    <w:pPr>
      <w:tabs>
        <w:tab w:val="center" w:pos="4320"/>
        <w:tab w:val="right" w:pos="8640"/>
      </w:tabs>
      <w:jc w:val="center"/>
      <w:rPr>
        <w:rFonts w:ascii="Calibri" w:eastAsia="Times New Roman" w:hAnsi="Calibri"/>
        <w:sz w:val="18"/>
        <w:szCs w:val="18"/>
        <w:lang w:val="en-US" w:eastAsia="en-US"/>
      </w:rPr>
    </w:pPr>
    <w:r>
      <w:rPr>
        <w:rFonts w:ascii="Calibri" w:eastAsia="Times New Roman" w:hAnsi="Calibri"/>
        <w:sz w:val="18"/>
        <w:szCs w:val="18"/>
        <w:lang w:val="en-US" w:eastAsia="en-US"/>
      </w:rPr>
      <w:t xml:space="preserve">ZSH: </w:t>
    </w:r>
    <w:r w:rsidR="00703961">
      <w:rPr>
        <w:rFonts w:ascii="Calibri" w:eastAsia="Times New Roman" w:hAnsi="Calibri"/>
        <w:sz w:val="18"/>
        <w:szCs w:val="18"/>
        <w:lang w:val="en-US" w:eastAsia="en-US"/>
      </w:rPr>
      <w:t>Registered C</w:t>
    </w:r>
    <w:r w:rsidR="00317CDF" w:rsidRPr="00317CDF">
      <w:rPr>
        <w:rFonts w:ascii="Calibri" w:eastAsia="Times New Roman" w:hAnsi="Calibri"/>
        <w:sz w:val="18"/>
        <w:szCs w:val="18"/>
        <w:lang w:val="en-US" w:eastAsia="en-US"/>
      </w:rPr>
      <w:t xml:space="preserve">harity </w:t>
    </w:r>
    <w:r>
      <w:rPr>
        <w:rFonts w:ascii="Calibri" w:eastAsia="Times New Roman" w:hAnsi="Calibri"/>
        <w:sz w:val="18"/>
        <w:szCs w:val="18"/>
        <w:lang w:val="en-US" w:eastAsia="en-US"/>
      </w:rPr>
      <w:t>1108609</w:t>
    </w:r>
    <w:r w:rsidR="00F34A66">
      <w:rPr>
        <w:rFonts w:ascii="Calibri" w:eastAsia="Times New Roman" w:hAnsi="Calibri"/>
        <w:sz w:val="18"/>
        <w:szCs w:val="18"/>
        <w:lang w:val="en-US" w:eastAsia="en-US"/>
      </w:rPr>
      <w:tab/>
    </w:r>
    <w:r w:rsidR="00F34A66">
      <w:rPr>
        <w:rFonts w:ascii="Calibri" w:eastAsia="Times New Roman" w:hAnsi="Calibri"/>
        <w:sz w:val="18"/>
        <w:szCs w:val="18"/>
        <w:lang w:val="en-US" w:eastAsia="en-US"/>
      </w:rPr>
      <w:tab/>
    </w:r>
    <w:r w:rsidR="00F34A66">
      <w:rPr>
        <w:rFonts w:ascii="Calibri" w:eastAsia="Times New Roman" w:hAnsi="Calibri"/>
        <w:sz w:val="18"/>
        <w:szCs w:val="18"/>
        <w:lang w:val="en-US" w:eastAsia="en-US"/>
      </w:rPr>
      <w:tab/>
    </w:r>
    <w:r w:rsidR="00F34A66">
      <w:rPr>
        <w:rFonts w:ascii="Calibri" w:eastAsia="Times New Roman" w:hAnsi="Calibri"/>
        <w:sz w:val="18"/>
        <w:szCs w:val="18"/>
        <w:lang w:val="en-US" w:eastAsia="en-US"/>
      </w:rPr>
      <w:tab/>
    </w:r>
    <w:r w:rsidR="00F34A66">
      <w:rPr>
        <w:rFonts w:ascii="Calibri" w:eastAsia="Times New Roman" w:hAnsi="Calibri"/>
        <w:sz w:val="18"/>
        <w:szCs w:val="18"/>
        <w:lang w:val="en-US" w:eastAsia="en-US"/>
      </w:rPr>
      <w:tab/>
    </w:r>
    <w:r w:rsidR="00C92F32">
      <w:rPr>
        <w:rFonts w:ascii="Calibri" w:eastAsia="Times New Roman" w:hAnsi="Calibri"/>
        <w:sz w:val="18"/>
        <w:szCs w:val="18"/>
        <w:lang w:val="en-US" w:eastAsia="en-US"/>
      </w:rPr>
      <w:tab/>
    </w:r>
    <w:r w:rsidR="00703961">
      <w:rPr>
        <w:rFonts w:ascii="Calibri" w:eastAsia="Times New Roman" w:hAnsi="Calibri"/>
        <w:sz w:val="18"/>
        <w:szCs w:val="18"/>
        <w:lang w:val="en-US" w:eastAsia="en-US"/>
      </w:rPr>
      <w:t xml:space="preserve"> PWP: R</w:t>
    </w:r>
    <w:r w:rsidR="00317CDF" w:rsidRPr="00317CDF">
      <w:rPr>
        <w:rFonts w:ascii="Calibri" w:eastAsia="Times New Roman" w:hAnsi="Calibri"/>
        <w:sz w:val="18"/>
        <w:szCs w:val="18"/>
        <w:lang w:val="en-US" w:eastAsia="en-US"/>
      </w:rPr>
      <w:t>egistered</w:t>
    </w:r>
    <w:r w:rsidR="00703961">
      <w:rPr>
        <w:rFonts w:ascii="Calibri" w:eastAsia="Times New Roman" w:hAnsi="Calibri"/>
        <w:sz w:val="18"/>
        <w:szCs w:val="18"/>
        <w:lang w:val="en-US" w:eastAsia="en-US"/>
      </w:rPr>
      <w:t xml:space="preserve"> Company</w:t>
    </w:r>
    <w:r w:rsidR="00317CDF" w:rsidRPr="00317CDF">
      <w:rPr>
        <w:rFonts w:ascii="Calibri" w:eastAsia="Times New Roman" w:hAnsi="Calibri"/>
        <w:sz w:val="18"/>
        <w:szCs w:val="18"/>
        <w:lang w:val="en-US" w:eastAsia="en-US"/>
      </w:rPr>
      <w:t xml:space="preserve"> 0436597</w:t>
    </w:r>
  </w:p>
  <w:p w14:paraId="1366ABEB" w14:textId="77777777" w:rsidR="009000E2" w:rsidRDefault="009000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65315" w14:textId="77777777" w:rsidR="00B4206B" w:rsidRDefault="00B4206B" w:rsidP="008F1983">
      <w:pPr>
        <w:pStyle w:val="BalloonText"/>
      </w:pPr>
      <w:r>
        <w:separator/>
      </w:r>
    </w:p>
  </w:footnote>
  <w:footnote w:type="continuationSeparator" w:id="0">
    <w:p w14:paraId="035FF353" w14:textId="77777777" w:rsidR="00B4206B" w:rsidRDefault="00B4206B" w:rsidP="008F1983">
      <w:pPr>
        <w:pStyle w:val="BalloonTex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B2371" w14:textId="77777777" w:rsidR="009000E2" w:rsidRDefault="00BC5DFC" w:rsidP="00BC5DFC">
    <w:pPr>
      <w:pStyle w:val="Header"/>
      <w:jc w:val="center"/>
    </w:pPr>
    <w:r>
      <w:t>Risk Assessment Form – PWP &amp; ZSH</w:t>
    </w:r>
  </w:p>
  <w:p w14:paraId="41BB8FB3" w14:textId="77777777" w:rsidR="00F34A66" w:rsidRPr="00C31C14" w:rsidRDefault="00F34A66" w:rsidP="00BC5DF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E588B"/>
    <w:multiLevelType w:val="hybridMultilevel"/>
    <w:tmpl w:val="FB58EE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580FA9"/>
    <w:multiLevelType w:val="hybridMultilevel"/>
    <w:tmpl w:val="DEFE4AAC"/>
    <w:lvl w:ilvl="0" w:tplc="B5E20DA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797397"/>
    <w:multiLevelType w:val="hybridMultilevel"/>
    <w:tmpl w:val="8ABE30E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D1E8C"/>
    <w:multiLevelType w:val="hybridMultilevel"/>
    <w:tmpl w:val="55D09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A0779"/>
    <w:multiLevelType w:val="hybridMultilevel"/>
    <w:tmpl w:val="B36A7E6E"/>
    <w:lvl w:ilvl="0" w:tplc="4244B0B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5E20DA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1A7CE1"/>
    <w:multiLevelType w:val="hybridMultilevel"/>
    <w:tmpl w:val="3372207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863594"/>
    <w:multiLevelType w:val="hybridMultilevel"/>
    <w:tmpl w:val="3D74D6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DC11423"/>
    <w:multiLevelType w:val="hybridMultilevel"/>
    <w:tmpl w:val="22B865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6D54478"/>
    <w:multiLevelType w:val="hybridMultilevel"/>
    <w:tmpl w:val="C9FA16B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1C2580"/>
    <w:multiLevelType w:val="hybridMultilevel"/>
    <w:tmpl w:val="6A969E06"/>
    <w:lvl w:ilvl="0" w:tplc="08090003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10" w15:restartNumberingAfterBreak="0">
    <w:nsid w:val="48FF156D"/>
    <w:multiLevelType w:val="hybridMultilevel"/>
    <w:tmpl w:val="96D047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BFE1FED"/>
    <w:multiLevelType w:val="hybridMultilevel"/>
    <w:tmpl w:val="1134431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D4876BD"/>
    <w:multiLevelType w:val="hybridMultilevel"/>
    <w:tmpl w:val="F2205A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2FA0924"/>
    <w:multiLevelType w:val="hybridMultilevel"/>
    <w:tmpl w:val="9B4679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8A616B8"/>
    <w:multiLevelType w:val="hybridMultilevel"/>
    <w:tmpl w:val="A864B63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7C1A8B"/>
    <w:multiLevelType w:val="hybridMultilevel"/>
    <w:tmpl w:val="4E1C20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B2D1C58"/>
    <w:multiLevelType w:val="hybridMultilevel"/>
    <w:tmpl w:val="3B96391C"/>
    <w:lvl w:ilvl="0" w:tplc="5468948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99"/>
        </w:tabs>
        <w:ind w:left="13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19"/>
        </w:tabs>
        <w:ind w:left="21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39"/>
        </w:tabs>
        <w:ind w:left="28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59"/>
        </w:tabs>
        <w:ind w:left="35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79"/>
        </w:tabs>
        <w:ind w:left="42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99"/>
        </w:tabs>
        <w:ind w:left="49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19"/>
        </w:tabs>
        <w:ind w:left="57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39"/>
        </w:tabs>
        <w:ind w:left="6439" w:hanging="360"/>
      </w:pPr>
      <w:rPr>
        <w:rFonts w:ascii="Wingdings" w:hAnsi="Wingdings" w:hint="default"/>
      </w:rPr>
    </w:lvl>
  </w:abstractNum>
  <w:abstractNum w:abstractNumId="17" w15:restartNumberingAfterBreak="0">
    <w:nsid w:val="651A5DD9"/>
    <w:multiLevelType w:val="hybridMultilevel"/>
    <w:tmpl w:val="40242C0A"/>
    <w:lvl w:ilvl="0" w:tplc="08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8" w15:restartNumberingAfterBreak="0">
    <w:nsid w:val="65873E8B"/>
    <w:multiLevelType w:val="hybridMultilevel"/>
    <w:tmpl w:val="2A3A76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78B188E"/>
    <w:multiLevelType w:val="hybridMultilevel"/>
    <w:tmpl w:val="826CF0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F9159A3"/>
    <w:multiLevelType w:val="hybridMultilevel"/>
    <w:tmpl w:val="B4A47182"/>
    <w:lvl w:ilvl="0" w:tplc="2C46EF08">
      <w:start w:val="14"/>
      <w:numFmt w:val="bullet"/>
      <w:lvlText w:val="-"/>
      <w:lvlJc w:val="left"/>
      <w:pPr>
        <w:ind w:left="720" w:hanging="360"/>
      </w:pPr>
      <w:rPr>
        <w:rFonts w:ascii="Calibri" w:eastAsia="PMingLiU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2263953">
    <w:abstractNumId w:val="4"/>
  </w:num>
  <w:num w:numId="2" w16cid:durableId="1168445373">
    <w:abstractNumId w:val="1"/>
  </w:num>
  <w:num w:numId="3" w16cid:durableId="991063476">
    <w:abstractNumId w:val="12"/>
  </w:num>
  <w:num w:numId="4" w16cid:durableId="176772436">
    <w:abstractNumId w:val="13"/>
  </w:num>
  <w:num w:numId="5" w16cid:durableId="1426531952">
    <w:abstractNumId w:val="9"/>
  </w:num>
  <w:num w:numId="6" w16cid:durableId="1371876223">
    <w:abstractNumId w:val="17"/>
  </w:num>
  <w:num w:numId="7" w16cid:durableId="487088754">
    <w:abstractNumId w:val="19"/>
  </w:num>
  <w:num w:numId="8" w16cid:durableId="1401364656">
    <w:abstractNumId w:val="18"/>
  </w:num>
  <w:num w:numId="9" w16cid:durableId="1784612721">
    <w:abstractNumId w:val="14"/>
  </w:num>
  <w:num w:numId="10" w16cid:durableId="1353920322">
    <w:abstractNumId w:val="8"/>
  </w:num>
  <w:num w:numId="11" w16cid:durableId="791821317">
    <w:abstractNumId w:val="15"/>
  </w:num>
  <w:num w:numId="12" w16cid:durableId="1839035821">
    <w:abstractNumId w:val="7"/>
  </w:num>
  <w:num w:numId="13" w16cid:durableId="623313868">
    <w:abstractNumId w:val="10"/>
  </w:num>
  <w:num w:numId="14" w16cid:durableId="1084381343">
    <w:abstractNumId w:val="2"/>
  </w:num>
  <w:num w:numId="15" w16cid:durableId="1978758386">
    <w:abstractNumId w:val="5"/>
  </w:num>
  <w:num w:numId="16" w16cid:durableId="786923033">
    <w:abstractNumId w:val="11"/>
  </w:num>
  <w:num w:numId="17" w16cid:durableId="306935678">
    <w:abstractNumId w:val="0"/>
  </w:num>
  <w:num w:numId="18" w16cid:durableId="382364524">
    <w:abstractNumId w:val="16"/>
  </w:num>
  <w:num w:numId="19" w16cid:durableId="1804884176">
    <w:abstractNumId w:val="20"/>
  </w:num>
  <w:num w:numId="20" w16cid:durableId="1040739261">
    <w:abstractNumId w:val="6"/>
  </w:num>
  <w:num w:numId="21" w16cid:durableId="1666791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E52F8"/>
    <w:rsid w:val="0003575D"/>
    <w:rsid w:val="00043E03"/>
    <w:rsid w:val="00055B22"/>
    <w:rsid w:val="00065933"/>
    <w:rsid w:val="00066EC2"/>
    <w:rsid w:val="00073F02"/>
    <w:rsid w:val="000B5722"/>
    <w:rsid w:val="000C6E42"/>
    <w:rsid w:val="000D174D"/>
    <w:rsid w:val="00130AF5"/>
    <w:rsid w:val="0017778C"/>
    <w:rsid w:val="0019082B"/>
    <w:rsid w:val="001910BB"/>
    <w:rsid w:val="00195F55"/>
    <w:rsid w:val="001B5343"/>
    <w:rsid w:val="001C20F8"/>
    <w:rsid w:val="001E31C6"/>
    <w:rsid w:val="00205BE9"/>
    <w:rsid w:val="00227122"/>
    <w:rsid w:val="002446C0"/>
    <w:rsid w:val="00272F74"/>
    <w:rsid w:val="002A2BE4"/>
    <w:rsid w:val="002A5D81"/>
    <w:rsid w:val="002B1F51"/>
    <w:rsid w:val="002C05DF"/>
    <w:rsid w:val="002E6BF4"/>
    <w:rsid w:val="002F084C"/>
    <w:rsid w:val="002F42E4"/>
    <w:rsid w:val="00315A8D"/>
    <w:rsid w:val="00317CDF"/>
    <w:rsid w:val="0033209E"/>
    <w:rsid w:val="00357195"/>
    <w:rsid w:val="00360F1C"/>
    <w:rsid w:val="003674D3"/>
    <w:rsid w:val="00382C67"/>
    <w:rsid w:val="00395AE8"/>
    <w:rsid w:val="003C0C91"/>
    <w:rsid w:val="003F65BD"/>
    <w:rsid w:val="004101DF"/>
    <w:rsid w:val="0041724B"/>
    <w:rsid w:val="00430CC1"/>
    <w:rsid w:val="004334CA"/>
    <w:rsid w:val="004553D8"/>
    <w:rsid w:val="00493942"/>
    <w:rsid w:val="00497BE8"/>
    <w:rsid w:val="004B3414"/>
    <w:rsid w:val="004C6A58"/>
    <w:rsid w:val="00512A73"/>
    <w:rsid w:val="0053725C"/>
    <w:rsid w:val="00561FEE"/>
    <w:rsid w:val="00562A37"/>
    <w:rsid w:val="00567FFA"/>
    <w:rsid w:val="005C0E41"/>
    <w:rsid w:val="005E52F8"/>
    <w:rsid w:val="005E5AB6"/>
    <w:rsid w:val="005F26F8"/>
    <w:rsid w:val="005F5B87"/>
    <w:rsid w:val="006029E7"/>
    <w:rsid w:val="006141C4"/>
    <w:rsid w:val="00637B10"/>
    <w:rsid w:val="00654ED2"/>
    <w:rsid w:val="00681989"/>
    <w:rsid w:val="00696EAE"/>
    <w:rsid w:val="006B74C1"/>
    <w:rsid w:val="006D2707"/>
    <w:rsid w:val="00703961"/>
    <w:rsid w:val="007043D2"/>
    <w:rsid w:val="007114F6"/>
    <w:rsid w:val="00741836"/>
    <w:rsid w:val="00754AD0"/>
    <w:rsid w:val="00781CDE"/>
    <w:rsid w:val="00790187"/>
    <w:rsid w:val="007B712C"/>
    <w:rsid w:val="007D3676"/>
    <w:rsid w:val="007E123D"/>
    <w:rsid w:val="00803D3F"/>
    <w:rsid w:val="00810C1D"/>
    <w:rsid w:val="00824F27"/>
    <w:rsid w:val="00841B0D"/>
    <w:rsid w:val="00845D81"/>
    <w:rsid w:val="00861668"/>
    <w:rsid w:val="00891C68"/>
    <w:rsid w:val="00891E42"/>
    <w:rsid w:val="008A1DC8"/>
    <w:rsid w:val="008E5751"/>
    <w:rsid w:val="008F1478"/>
    <w:rsid w:val="008F1983"/>
    <w:rsid w:val="008F703A"/>
    <w:rsid w:val="009000E2"/>
    <w:rsid w:val="009444BD"/>
    <w:rsid w:val="00953A95"/>
    <w:rsid w:val="00957471"/>
    <w:rsid w:val="00975805"/>
    <w:rsid w:val="009B58DA"/>
    <w:rsid w:val="009C6007"/>
    <w:rsid w:val="00A02115"/>
    <w:rsid w:val="00A33674"/>
    <w:rsid w:val="00A50FCC"/>
    <w:rsid w:val="00A670AE"/>
    <w:rsid w:val="00AA247D"/>
    <w:rsid w:val="00AB465E"/>
    <w:rsid w:val="00B01944"/>
    <w:rsid w:val="00B056EE"/>
    <w:rsid w:val="00B31258"/>
    <w:rsid w:val="00B4206B"/>
    <w:rsid w:val="00B455DE"/>
    <w:rsid w:val="00B50CF5"/>
    <w:rsid w:val="00B56CF1"/>
    <w:rsid w:val="00B572CB"/>
    <w:rsid w:val="00B74188"/>
    <w:rsid w:val="00B77177"/>
    <w:rsid w:val="00BC5DFC"/>
    <w:rsid w:val="00BC7253"/>
    <w:rsid w:val="00BE21E3"/>
    <w:rsid w:val="00BE6ECB"/>
    <w:rsid w:val="00C0328D"/>
    <w:rsid w:val="00C04533"/>
    <w:rsid w:val="00C055B7"/>
    <w:rsid w:val="00C5109F"/>
    <w:rsid w:val="00C51CEF"/>
    <w:rsid w:val="00C920B5"/>
    <w:rsid w:val="00C92F32"/>
    <w:rsid w:val="00C967BF"/>
    <w:rsid w:val="00D41B37"/>
    <w:rsid w:val="00D627CB"/>
    <w:rsid w:val="00D77717"/>
    <w:rsid w:val="00D83A76"/>
    <w:rsid w:val="00D85AF3"/>
    <w:rsid w:val="00DA46C7"/>
    <w:rsid w:val="00DC3444"/>
    <w:rsid w:val="00DE4ED0"/>
    <w:rsid w:val="00DE67A2"/>
    <w:rsid w:val="00E137D2"/>
    <w:rsid w:val="00E22E9E"/>
    <w:rsid w:val="00E43BD1"/>
    <w:rsid w:val="00E46371"/>
    <w:rsid w:val="00E63CFD"/>
    <w:rsid w:val="00E701CE"/>
    <w:rsid w:val="00E77DB9"/>
    <w:rsid w:val="00E82F9E"/>
    <w:rsid w:val="00ED3BC3"/>
    <w:rsid w:val="00F014D5"/>
    <w:rsid w:val="00F34A66"/>
    <w:rsid w:val="00F35270"/>
    <w:rsid w:val="00F44E34"/>
    <w:rsid w:val="00F46C92"/>
    <w:rsid w:val="00F500EF"/>
    <w:rsid w:val="00F76CAE"/>
    <w:rsid w:val="00F81360"/>
    <w:rsid w:val="00F92203"/>
    <w:rsid w:val="00FC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55F2C101"/>
  <w15:chartTrackingRefBased/>
  <w15:docId w15:val="{A2C18525-BA27-40D6-AC99-EE64E41DA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E52F8"/>
    <w:rPr>
      <w:rFonts w:eastAsia="PMingLiU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52F8"/>
    <w:rPr>
      <w:rFonts w:eastAsia="PMingLi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E52F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E52F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8A1DC8"/>
    <w:rPr>
      <w:rFonts w:ascii="Tahoma" w:hAnsi="Tahoma" w:cs="Tahoma"/>
      <w:sz w:val="16"/>
      <w:szCs w:val="16"/>
    </w:rPr>
  </w:style>
  <w:style w:type="character" w:styleId="Hyperlink">
    <w:name w:val="Hyperlink"/>
    <w:rsid w:val="00B0194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8</Pages>
  <Words>1862</Words>
  <Characters>10617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jsp375_HSForm_MODForm5010a_RiskAssessment</vt:lpstr>
    </vt:vector>
  </TitlesOfParts>
  <Company>Ministry of Defence</Company>
  <LinksUpToDate>false</LinksUpToDate>
  <CharactersWithSpaces>12455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jsp375_HSForm_MODForm5010a_RiskAssessment</dc:title>
  <dc:subject/>
  <dc:creator>lawsona113</dc:creator>
  <cp:keywords/>
  <dc:description/>
  <cp:lastModifiedBy>HR</cp:lastModifiedBy>
  <cp:revision>5</cp:revision>
  <cp:lastPrinted>2015-07-28T11:00:00Z</cp:lastPrinted>
  <dcterms:created xsi:type="dcterms:W3CDTF">2021-06-28T10:07:00Z</dcterms:created>
  <dcterms:modified xsi:type="dcterms:W3CDTF">2023-01-06T09:47:00Z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K Protective Marking">
    <vt:lpwstr>NO PROTECTIVE MARKING</vt:lpwstr>
  </property>
  <property fmtid="{D5CDD505-2E9C-101B-9397-08002B2CF9AE}" pid="3" name="Subject Category">
    <vt:lpwstr/>
  </property>
  <property fmtid="{D5CDD505-2E9C-101B-9397-08002B2CF9AE}" pid="4" name="Keyword">
    <vt:lpwstr/>
  </property>
  <property fmtid="{D5CDD505-2E9C-101B-9397-08002B2CF9AE}" pid="5" name="Description0">
    <vt:lpwstr/>
  </property>
  <property fmtid="{D5CDD505-2E9C-101B-9397-08002B2CF9AE}" pid="6" name="Author0">
    <vt:lpwstr>DII\lawsona113</vt:lpwstr>
  </property>
  <property fmtid="{D5CDD505-2E9C-101B-9397-08002B2CF9AE}" pid="7" name="MMS Date Created">
    <vt:lpwstr>2008-07-28T00:00:00Z</vt:lpwstr>
  </property>
  <property fmtid="{D5CDD505-2E9C-101B-9397-08002B2CF9AE}" pid="8" name="Owner">
    <vt:lpwstr>DII\lawsona113</vt:lpwstr>
  </property>
  <property fmtid="{D5CDD505-2E9C-101B-9397-08002B2CF9AE}" pid="9" name="Document Group">
    <vt:lpwstr>None</vt:lpwstr>
  </property>
  <property fmtid="{D5CDD505-2E9C-101B-9397-08002B2CF9AE}" pid="10" name="Status">
    <vt:lpwstr>Draft</vt:lpwstr>
  </property>
  <property fmtid="{D5CDD505-2E9C-101B-9397-08002B2CF9AE}" pid="11" name="Document Version">
    <vt:lpwstr>1.0</vt:lpwstr>
  </property>
  <property fmtid="{D5CDD505-2E9C-101B-9397-08002B2CF9AE}" pid="12" name="Review decision">
    <vt:lpwstr/>
  </property>
  <property fmtid="{D5CDD505-2E9C-101B-9397-08002B2CF9AE}" pid="13" name="Approved by">
    <vt:lpwstr/>
  </property>
  <property fmtid="{D5CDD505-2E9C-101B-9397-08002B2CF9AE}" pid="14" name="Fileplan ID">
    <vt:lpwstr/>
  </property>
  <property fmtid="{D5CDD505-2E9C-101B-9397-08002B2CF9AE}" pid="15" name="Date next version due">
    <vt:lpwstr/>
  </property>
  <property fmtid="{D5CDD505-2E9C-101B-9397-08002B2CF9AE}" pid="16" name="Source">
    <vt:lpwstr/>
  </property>
  <property fmtid="{D5CDD505-2E9C-101B-9397-08002B2CF9AE}" pid="17" name="Purpose">
    <vt:lpwstr/>
  </property>
  <property fmtid="{D5CDD505-2E9C-101B-9397-08002B2CF9AE}" pid="18" name="Abstract">
    <vt:lpwstr/>
  </property>
  <property fmtid="{D5CDD505-2E9C-101B-9397-08002B2CF9AE}" pid="19" name="Security descriptors">
    <vt:lpwstr/>
  </property>
  <property fmtid="{D5CDD505-2E9C-101B-9397-08002B2CF9AE}" pid="20" name="Security National Caveats">
    <vt:lpwstr/>
  </property>
  <property fmtid="{D5CDD505-2E9C-101B-9397-08002B2CF9AE}" pid="21" name="Security non-UK constraints">
    <vt:lpwstr/>
  </property>
  <property fmtid="{D5CDD505-2E9C-101B-9397-08002B2CF9AE}" pid="22" name="Nickname">
    <vt:lpwstr/>
  </property>
  <property fmtid="{D5CDD505-2E9C-101B-9397-08002B2CF9AE}" pid="23" name="Contributor">
    <vt:lpwstr/>
  </property>
  <property fmtid="{D5CDD505-2E9C-101B-9397-08002B2CF9AE}" pid="24" name="Contact">
    <vt:lpwstr>DII\lawsona113</vt:lpwstr>
  </property>
  <property fmtid="{D5CDD505-2E9C-101B-9397-08002B2CF9AE}" pid="25" name="Publisher contact">
    <vt:lpwstr/>
  </property>
  <property fmtid="{D5CDD505-2E9C-101B-9397-08002B2CF9AE}" pid="26" name="Publisher">
    <vt:lpwstr/>
  </property>
  <property fmtid="{D5CDD505-2E9C-101B-9397-08002B2CF9AE}" pid="27" name="Geographical region">
    <vt:lpwstr/>
  </property>
  <property fmtid="{D5CDD505-2E9C-101B-9397-08002B2CF9AE}" pid="28" name="Geographical detail">
    <vt:lpwstr/>
  </property>
  <property fmtid="{D5CDD505-2E9C-101B-9397-08002B2CF9AE}" pid="29" name="Content time-line">
    <vt:lpwstr/>
  </property>
  <property fmtid="{D5CDD505-2E9C-101B-9397-08002B2CF9AE}" pid="30" name="Alternative title">
    <vt:lpwstr/>
  </property>
  <property fmtid="{D5CDD505-2E9C-101B-9397-08002B2CF9AE}" pid="31" name="Copyright">
    <vt:lpwstr/>
  </property>
  <property fmtid="{D5CDD505-2E9C-101B-9397-08002B2CF9AE}" pid="32" name="Date acquired">
    <vt:lpwstr/>
  </property>
  <property fmtid="{D5CDD505-2E9C-101B-9397-08002B2CF9AE}" pid="33" name="Date available">
    <vt:lpwstr/>
  </property>
  <property fmtid="{D5CDD505-2E9C-101B-9397-08002B2CF9AE}" pid="34" name="FOI Exemption">
    <vt:lpwstr/>
  </property>
  <property fmtid="{D5CDD505-2E9C-101B-9397-08002B2CF9AE}" pid="35" name="FOI released on request">
    <vt:lpwstr/>
  </property>
  <property fmtid="{D5CDD505-2E9C-101B-9397-08002B2CF9AE}" pid="36" name="FOI Publication Date">
    <vt:lpwstr/>
  </property>
  <property fmtid="{D5CDD505-2E9C-101B-9397-08002B2CF9AE}" pid="37" name="FOI Disclosability Indicator">
    <vt:lpwstr>Not Assessed</vt:lpwstr>
  </property>
  <property fmtid="{D5CDD505-2E9C-101B-9397-08002B2CF9AE}" pid="38" name="CatL1">
    <vt:lpwstr>SafetyEnvironmentAndFire</vt:lpwstr>
  </property>
  <property fmtid="{D5CDD505-2E9C-101B-9397-08002B2CF9AE}" pid="39" name="CatL3">
    <vt:lpwstr>HealthAndSafetyPolicy</vt:lpwstr>
  </property>
  <property fmtid="{D5CDD505-2E9C-101B-9397-08002B2CF9AE}" pid="40" name="PublishersID">
    <vt:lpwstr>PUBLISHER\w_Lawsona113</vt:lpwstr>
  </property>
  <property fmtid="{D5CDD505-2E9C-101B-9397-08002B2CF9AE}" pid="41" name="CatL2">
    <vt:lpwstr>Safety</vt:lpwstr>
  </property>
  <property fmtid="{D5CDD505-2E9C-101B-9397-08002B2CF9AE}" pid="42" name="CatL4">
    <vt:lpwstr/>
  </property>
</Properties>
</file>